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0751" w14:textId="517C957C" w:rsidR="001B1A21" w:rsidRDefault="001B1A21" w:rsidP="005A1489">
      <w:pPr>
        <w:pStyle w:val="Kop2"/>
        <w:jc w:val="center"/>
      </w:pPr>
      <w:r w:rsidRPr="001B1A21">
        <w:rPr>
          <w:noProof/>
          <w:lang w:eastAsia="nl-NL"/>
        </w:rPr>
        <w:drawing>
          <wp:inline distT="0" distB="0" distL="0" distR="0" wp14:anchorId="4B4B9979" wp14:editId="2E4B8F13">
            <wp:extent cx="2411412" cy="723900"/>
            <wp:effectExtent l="19050" t="0" r="7938" b="0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1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42674EE" w14:textId="77777777" w:rsidR="00E762C2" w:rsidRDefault="00067610" w:rsidP="001B1A21">
      <w:pPr>
        <w:pStyle w:val="Kop1"/>
      </w:pPr>
      <w:r>
        <w:rPr>
          <w:noProof/>
          <w:lang w:eastAsia="nl-NL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0F3AEB" wp14:editId="5FD5432C">
                <wp:simplePos x="0" y="0"/>
                <wp:positionH relativeFrom="column">
                  <wp:posOffset>33655</wp:posOffset>
                </wp:positionH>
                <wp:positionV relativeFrom="paragraph">
                  <wp:posOffset>133349</wp:posOffset>
                </wp:positionV>
                <wp:extent cx="6081395" cy="923925"/>
                <wp:effectExtent l="0" t="0" r="0" b="952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92392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EA7CEA" w14:textId="04A231A9" w:rsidR="00E762C2" w:rsidRDefault="00E762C2" w:rsidP="00E762C2">
                            <w:pPr>
                              <w:pStyle w:val="msotagline"/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  <w:t>OpFRIS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  <w:t xml:space="preserve"> cursus diabetes</w:t>
                            </w:r>
                            <w:r w:rsidR="00D219B0"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  <w:t xml:space="preserve"> type 2</w:t>
                            </w:r>
                          </w:p>
                          <w:p w14:paraId="5D57D824" w14:textId="6B674918" w:rsidR="0077113C" w:rsidRPr="00231000" w:rsidRDefault="005D20A7" w:rsidP="00720056">
                            <w:pPr>
                              <w:pStyle w:val="msotagline"/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  <w:t>online- e</w:t>
                            </w:r>
                            <w:r w:rsidR="007B20B1"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  <w:t>ditie</w:t>
                            </w:r>
                            <w:r w:rsidR="00987F92">
                              <w:rPr>
                                <w:rFonts w:asciiTheme="majorHAnsi" w:hAnsiTheme="majorHAnsi"/>
                                <w:b/>
                                <w:bCs/>
                                <w:color w:val="0070C0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03C6C8D8" w14:textId="49DA2F0A" w:rsidR="00E762C2" w:rsidRPr="00231000" w:rsidRDefault="001A3AE7" w:rsidP="00720056">
                            <w:pPr>
                              <w:pStyle w:val="msotagline"/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 xml:space="preserve">28 mei </w:t>
                            </w:r>
                            <w:r w:rsidR="005A1489"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 xml:space="preserve">&amp; 11 juni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F3AEB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.65pt;margin-top:10.5pt;width:478.85pt;height:7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" filled="f" stroked="f" strokeweight="0" insetpen="t">
                <v:shadow color="#ccc"/>
                <v:textbox inset="2.88pt,2.88pt,2.88pt,2.88pt">
                  <w:txbxContent>
                    <w:p w14:paraId="09EA7CEA" w14:textId="04A231A9" w:rsidR="00E762C2" w:rsidRDefault="00E762C2" w:rsidP="00E762C2">
                      <w:pPr>
                        <w:pStyle w:val="msotagline"/>
                        <w:widowControl w:val="0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70C0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70C0"/>
                          <w:sz w:val="36"/>
                          <w:szCs w:val="28"/>
                        </w:rPr>
                        <w:t>OpFRIS cursus diabetes</w:t>
                      </w:r>
                      <w:r w:rsidR="00D219B0">
                        <w:rPr>
                          <w:rFonts w:asciiTheme="majorHAnsi" w:hAnsiTheme="majorHAnsi"/>
                          <w:b/>
                          <w:bCs/>
                          <w:color w:val="0070C0"/>
                          <w:sz w:val="36"/>
                          <w:szCs w:val="28"/>
                        </w:rPr>
                        <w:t xml:space="preserve"> type 2</w:t>
                      </w:r>
                    </w:p>
                    <w:p w14:paraId="5D57D824" w14:textId="6B674918" w:rsidR="0077113C" w:rsidRPr="00231000" w:rsidRDefault="005D20A7" w:rsidP="00720056">
                      <w:pPr>
                        <w:pStyle w:val="msotagline"/>
                        <w:widowControl w:val="0"/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70C0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70C0"/>
                          <w:sz w:val="36"/>
                          <w:szCs w:val="28"/>
                        </w:rPr>
                        <w:t>online- e</w:t>
                      </w:r>
                      <w:r w:rsidR="007B20B1">
                        <w:rPr>
                          <w:rFonts w:asciiTheme="majorHAnsi" w:hAnsiTheme="majorHAnsi"/>
                          <w:b/>
                          <w:bCs/>
                          <w:color w:val="0070C0"/>
                          <w:sz w:val="36"/>
                          <w:szCs w:val="28"/>
                        </w:rPr>
                        <w:t>ditie</w:t>
                      </w:r>
                      <w:r w:rsidR="00987F92">
                        <w:rPr>
                          <w:rFonts w:asciiTheme="majorHAnsi" w:hAnsiTheme="majorHAnsi"/>
                          <w:b/>
                          <w:bCs/>
                          <w:color w:val="0070C0"/>
                          <w:sz w:val="36"/>
                          <w:szCs w:val="28"/>
                        </w:rPr>
                        <w:t xml:space="preserve"> </w:t>
                      </w:r>
                    </w:p>
                    <w:p w14:paraId="03C6C8D8" w14:textId="49DA2F0A" w:rsidR="00E762C2" w:rsidRPr="00231000" w:rsidRDefault="001A3AE7" w:rsidP="00720056">
                      <w:pPr>
                        <w:pStyle w:val="msotagline"/>
                        <w:widowControl w:val="0"/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 xml:space="preserve">28 mei </w:t>
                      </w:r>
                      <w:r w:rsidR="005A1489">
                        <w:rPr>
                          <w:rFonts w:asciiTheme="majorHAnsi" w:hAnsiTheme="maj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 xml:space="preserve">&amp; 11 juni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260CBBF" w14:textId="77777777" w:rsidR="00E762C2" w:rsidRDefault="00E762C2" w:rsidP="001B1A21">
      <w:pPr>
        <w:pStyle w:val="Kop1"/>
      </w:pPr>
    </w:p>
    <w:p w14:paraId="0394B75A" w14:textId="77777777" w:rsidR="00801DB4" w:rsidRDefault="00801DB4" w:rsidP="00EA6DBB">
      <w:pPr>
        <w:pStyle w:val="Default"/>
        <w:rPr>
          <w:rFonts w:asciiTheme="minorHAnsi" w:hAnsiTheme="minorHAnsi"/>
        </w:rPr>
      </w:pPr>
    </w:p>
    <w:p w14:paraId="56750679" w14:textId="0B061313" w:rsidR="00EA6DBB" w:rsidRPr="009534A5" w:rsidRDefault="00EA6DBB" w:rsidP="00EA6DBB">
      <w:pPr>
        <w:pStyle w:val="Default"/>
        <w:rPr>
          <w:rFonts w:asciiTheme="minorHAnsi" w:hAnsiTheme="minorHAnsi"/>
        </w:rPr>
      </w:pPr>
      <w:r w:rsidRPr="009534A5">
        <w:rPr>
          <w:rFonts w:asciiTheme="minorHAnsi" w:hAnsiTheme="minorHAnsi"/>
        </w:rPr>
        <w:t xml:space="preserve">Deze </w:t>
      </w:r>
      <w:r w:rsidR="0077113C">
        <w:rPr>
          <w:rFonts w:asciiTheme="minorHAnsi" w:hAnsiTheme="minorHAnsi"/>
        </w:rPr>
        <w:t xml:space="preserve">jaarlijkse </w:t>
      </w:r>
      <w:r w:rsidR="006711E8" w:rsidRPr="009534A5">
        <w:rPr>
          <w:rFonts w:asciiTheme="minorHAnsi" w:hAnsiTheme="minorHAnsi"/>
        </w:rPr>
        <w:t>verdieping</w:t>
      </w:r>
      <w:r w:rsidRPr="009534A5">
        <w:rPr>
          <w:rFonts w:asciiTheme="minorHAnsi" w:hAnsiTheme="minorHAnsi"/>
        </w:rPr>
        <w:t xml:space="preserve">- en opfris cursus diabetes is bedoeld voor apothekers die actief zijn binnen de eerstelijns diabetesketenzorg en </w:t>
      </w:r>
      <w:r w:rsidR="00686F39" w:rsidRPr="009534A5">
        <w:rPr>
          <w:rFonts w:asciiTheme="minorHAnsi" w:hAnsiTheme="minorHAnsi"/>
        </w:rPr>
        <w:t>bijgeschoold</w:t>
      </w:r>
      <w:r w:rsidRPr="009534A5">
        <w:rPr>
          <w:rFonts w:asciiTheme="minorHAnsi" w:hAnsiTheme="minorHAnsi"/>
        </w:rPr>
        <w:t xml:space="preserve"> willen worden </w:t>
      </w:r>
      <w:r w:rsidR="00686F39" w:rsidRPr="009534A5">
        <w:rPr>
          <w:rFonts w:asciiTheme="minorHAnsi" w:hAnsiTheme="minorHAnsi"/>
        </w:rPr>
        <w:t>op het gebied van</w:t>
      </w:r>
      <w:r w:rsidRPr="009534A5">
        <w:rPr>
          <w:rFonts w:asciiTheme="minorHAnsi" w:hAnsiTheme="minorHAnsi"/>
        </w:rPr>
        <w:t xml:space="preserve"> de laatste ontwikkelingen </w:t>
      </w:r>
      <w:r w:rsidR="00686F39" w:rsidRPr="009534A5">
        <w:rPr>
          <w:rFonts w:asciiTheme="minorHAnsi" w:hAnsiTheme="minorHAnsi"/>
        </w:rPr>
        <w:t xml:space="preserve">en kennis </w:t>
      </w:r>
      <w:r w:rsidR="00575737">
        <w:rPr>
          <w:rFonts w:asciiTheme="minorHAnsi" w:hAnsiTheme="minorHAnsi"/>
        </w:rPr>
        <w:t>t.a.v.</w:t>
      </w:r>
      <w:r w:rsidR="00686F39" w:rsidRPr="009534A5">
        <w:rPr>
          <w:rFonts w:asciiTheme="minorHAnsi" w:hAnsiTheme="minorHAnsi"/>
        </w:rPr>
        <w:t xml:space="preserve"> diabetes type 2.</w:t>
      </w:r>
    </w:p>
    <w:p w14:paraId="6286309D" w14:textId="77777777" w:rsidR="00EA6DBB" w:rsidRDefault="00EA6DBB" w:rsidP="00EA6DBB">
      <w:pPr>
        <w:pStyle w:val="Default"/>
        <w:rPr>
          <w:rFonts w:asciiTheme="minorHAnsi" w:hAnsiTheme="minorHAnsi"/>
        </w:rPr>
      </w:pPr>
      <w:r w:rsidRPr="009534A5">
        <w:rPr>
          <w:rFonts w:asciiTheme="minorHAnsi" w:hAnsiTheme="minorHAnsi"/>
        </w:rPr>
        <w:t xml:space="preserve"> </w:t>
      </w:r>
    </w:p>
    <w:p w14:paraId="5103F404" w14:textId="77777777" w:rsidR="005C45AA" w:rsidRDefault="005C45AA" w:rsidP="005C45AA">
      <w:pPr>
        <w:pStyle w:val="Kop3"/>
      </w:pPr>
      <w:r>
        <w:t>Datum</w:t>
      </w:r>
      <w:r w:rsidR="00F52966">
        <w:t xml:space="preserve"> en locatie</w:t>
      </w:r>
    </w:p>
    <w:p w14:paraId="211E3E98" w14:textId="77777777" w:rsidR="00987F92" w:rsidRDefault="001A3AE7" w:rsidP="00987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 mei 2020</w:t>
      </w:r>
      <w:r w:rsidR="002937F3">
        <w:rPr>
          <w:b/>
          <w:sz w:val="24"/>
          <w:szCs w:val="24"/>
        </w:rPr>
        <w:t xml:space="preserve"> en 11 juni 2020</w:t>
      </w:r>
      <w:r>
        <w:rPr>
          <w:b/>
          <w:sz w:val="24"/>
          <w:szCs w:val="24"/>
        </w:rPr>
        <w:t>.</w:t>
      </w:r>
    </w:p>
    <w:p w14:paraId="1FB51665" w14:textId="01D2BE8B" w:rsidR="005C45AA" w:rsidRPr="006711E8" w:rsidRDefault="004C0C01" w:rsidP="005C45AA">
      <w:pPr>
        <w:rPr>
          <w:sz w:val="24"/>
          <w:szCs w:val="24"/>
        </w:rPr>
      </w:pPr>
      <w:r>
        <w:rPr>
          <w:sz w:val="24"/>
          <w:szCs w:val="24"/>
        </w:rPr>
        <w:t>Online virtual classroom, waarbij er gedurende het programma een afwisseling is van werkvormen ( plenair/in groep</w:t>
      </w:r>
      <w:r w:rsidR="00950466">
        <w:rPr>
          <w:sz w:val="24"/>
          <w:szCs w:val="24"/>
        </w:rPr>
        <w:t>en</w:t>
      </w:r>
      <w:r>
        <w:rPr>
          <w:sz w:val="24"/>
          <w:szCs w:val="24"/>
        </w:rPr>
        <w:t>/individueel).</w:t>
      </w:r>
      <w:r w:rsidRPr="006711E8">
        <w:rPr>
          <w:sz w:val="24"/>
          <w:szCs w:val="24"/>
        </w:rPr>
        <w:t xml:space="preserve"> </w:t>
      </w:r>
    </w:p>
    <w:p w14:paraId="0128EB79" w14:textId="77777777" w:rsidR="008E1856" w:rsidRPr="009534A5" w:rsidRDefault="00EA6DBB" w:rsidP="00EA6DBB">
      <w:pPr>
        <w:pStyle w:val="Kop3"/>
        <w:rPr>
          <w:rFonts w:asciiTheme="minorHAnsi" w:hAnsiTheme="minorHAnsi"/>
          <w:sz w:val="24"/>
          <w:szCs w:val="24"/>
        </w:rPr>
      </w:pPr>
      <w:r w:rsidRPr="009534A5">
        <w:rPr>
          <w:rFonts w:asciiTheme="minorHAnsi" w:hAnsiTheme="minorHAnsi"/>
          <w:sz w:val="24"/>
          <w:szCs w:val="24"/>
        </w:rPr>
        <w:t>Programma</w:t>
      </w:r>
    </w:p>
    <w:p w14:paraId="19DE3F13" w14:textId="35624490" w:rsidR="00EA6DBB" w:rsidRPr="009534A5" w:rsidRDefault="00EA6DBB" w:rsidP="00EA6DBB">
      <w:pPr>
        <w:pStyle w:val="Default"/>
        <w:rPr>
          <w:rFonts w:asciiTheme="minorHAnsi" w:hAnsiTheme="minorHAnsi"/>
        </w:rPr>
      </w:pPr>
      <w:r w:rsidRPr="009534A5">
        <w:rPr>
          <w:rFonts w:asciiTheme="minorHAnsi" w:hAnsiTheme="minorHAnsi"/>
        </w:rPr>
        <w:t>Tijdens de</w:t>
      </w:r>
      <w:r w:rsidR="00F52966">
        <w:rPr>
          <w:rFonts w:asciiTheme="minorHAnsi" w:hAnsiTheme="minorHAnsi"/>
        </w:rPr>
        <w:t>ze</w:t>
      </w:r>
      <w:r w:rsidRPr="009534A5">
        <w:rPr>
          <w:rFonts w:asciiTheme="minorHAnsi" w:hAnsiTheme="minorHAnsi"/>
        </w:rPr>
        <w:t xml:space="preserve"> cursus</w:t>
      </w:r>
      <w:r w:rsidR="00027962">
        <w:rPr>
          <w:rFonts w:asciiTheme="minorHAnsi" w:hAnsiTheme="minorHAnsi"/>
        </w:rPr>
        <w:t xml:space="preserve">, opgedeeld in 2 modules, </w:t>
      </w:r>
      <w:r w:rsidRPr="009534A5">
        <w:rPr>
          <w:rFonts w:asciiTheme="minorHAnsi" w:hAnsiTheme="minorHAnsi"/>
        </w:rPr>
        <w:t>doet</w:t>
      </w:r>
      <w:r w:rsidR="00D219B0" w:rsidRPr="009534A5">
        <w:rPr>
          <w:rFonts w:asciiTheme="minorHAnsi" w:hAnsiTheme="minorHAnsi"/>
        </w:rPr>
        <w:t xml:space="preserve"> de </w:t>
      </w:r>
      <w:r w:rsidR="003B1BE3" w:rsidRPr="009534A5">
        <w:rPr>
          <w:rFonts w:asciiTheme="minorHAnsi" w:hAnsiTheme="minorHAnsi"/>
        </w:rPr>
        <w:t>apotheker kennis</w:t>
      </w:r>
      <w:r w:rsidR="00D219B0" w:rsidRPr="009534A5">
        <w:rPr>
          <w:rFonts w:asciiTheme="minorHAnsi" w:hAnsiTheme="minorHAnsi"/>
        </w:rPr>
        <w:t xml:space="preserve"> op over </w:t>
      </w:r>
      <w:r w:rsidR="00046B9B">
        <w:rPr>
          <w:rFonts w:asciiTheme="minorHAnsi" w:hAnsiTheme="minorHAnsi"/>
        </w:rPr>
        <w:t xml:space="preserve">pathofysiologie en </w:t>
      </w:r>
      <w:r w:rsidRPr="009534A5">
        <w:rPr>
          <w:rFonts w:asciiTheme="minorHAnsi" w:hAnsiTheme="minorHAnsi"/>
        </w:rPr>
        <w:t>recent</w:t>
      </w:r>
      <w:r w:rsidR="00A836C2" w:rsidRPr="009534A5">
        <w:rPr>
          <w:rFonts w:asciiTheme="minorHAnsi" w:hAnsiTheme="minorHAnsi"/>
        </w:rPr>
        <w:t>e</w:t>
      </w:r>
      <w:r w:rsidRPr="009534A5">
        <w:rPr>
          <w:rFonts w:asciiTheme="minorHAnsi" w:hAnsiTheme="minorHAnsi"/>
        </w:rPr>
        <w:t xml:space="preserve"> </w:t>
      </w:r>
      <w:r w:rsidR="00A836C2" w:rsidRPr="009534A5">
        <w:rPr>
          <w:rFonts w:asciiTheme="minorHAnsi" w:hAnsiTheme="minorHAnsi"/>
        </w:rPr>
        <w:t>inzichten</w:t>
      </w:r>
      <w:r w:rsidR="00046B9B">
        <w:rPr>
          <w:rFonts w:asciiTheme="minorHAnsi" w:hAnsiTheme="minorHAnsi"/>
        </w:rPr>
        <w:t>/</w:t>
      </w:r>
      <w:r w:rsidR="00C231DE">
        <w:rPr>
          <w:rFonts w:asciiTheme="minorHAnsi" w:hAnsiTheme="minorHAnsi"/>
        </w:rPr>
        <w:t xml:space="preserve"> </w:t>
      </w:r>
      <w:r w:rsidR="00A836C2" w:rsidRPr="009534A5">
        <w:rPr>
          <w:rFonts w:asciiTheme="minorHAnsi" w:hAnsiTheme="minorHAnsi"/>
        </w:rPr>
        <w:t>richtlijnen met betrekking tot de behandeling van diabetes t</w:t>
      </w:r>
      <w:r w:rsidR="00D219B0" w:rsidRPr="009534A5">
        <w:rPr>
          <w:rFonts w:asciiTheme="minorHAnsi" w:hAnsiTheme="minorHAnsi"/>
        </w:rPr>
        <w:t xml:space="preserve">ype 2 </w:t>
      </w:r>
      <w:r w:rsidRPr="009534A5">
        <w:rPr>
          <w:rFonts w:asciiTheme="minorHAnsi" w:hAnsiTheme="minorHAnsi"/>
        </w:rPr>
        <w:t>en de relevantie daaruit voor de dagelijks</w:t>
      </w:r>
      <w:r w:rsidR="00C231DE">
        <w:rPr>
          <w:rFonts w:asciiTheme="minorHAnsi" w:hAnsiTheme="minorHAnsi"/>
        </w:rPr>
        <w:t>e</w:t>
      </w:r>
      <w:r w:rsidRPr="009534A5">
        <w:rPr>
          <w:rFonts w:asciiTheme="minorHAnsi" w:hAnsiTheme="minorHAnsi"/>
        </w:rPr>
        <w:t xml:space="preserve"> praktijk in de apotheek.</w:t>
      </w:r>
      <w:r w:rsidR="00A105B8" w:rsidRPr="009534A5">
        <w:rPr>
          <w:rFonts w:asciiTheme="minorHAnsi" w:hAnsiTheme="minorHAnsi"/>
        </w:rPr>
        <w:t xml:space="preserve"> </w:t>
      </w:r>
      <w:r w:rsidRPr="009534A5">
        <w:rPr>
          <w:rFonts w:asciiTheme="minorHAnsi" w:hAnsiTheme="minorHAnsi"/>
        </w:rPr>
        <w:t>De apotheker doet vaardigheden op wat betreft klinisch farmaceutisch redeneren</w:t>
      </w:r>
      <w:r w:rsidR="00AC2CA9">
        <w:rPr>
          <w:rFonts w:asciiTheme="minorHAnsi" w:hAnsiTheme="minorHAnsi"/>
        </w:rPr>
        <w:t xml:space="preserve"> bij diabetes type 2</w:t>
      </w:r>
      <w:r w:rsidRPr="009534A5">
        <w:rPr>
          <w:rFonts w:asciiTheme="minorHAnsi" w:hAnsiTheme="minorHAnsi"/>
        </w:rPr>
        <w:t xml:space="preserve"> </w:t>
      </w:r>
      <w:r w:rsidR="003B1BE3" w:rsidRPr="009534A5">
        <w:rPr>
          <w:rFonts w:asciiTheme="minorHAnsi" w:hAnsiTheme="minorHAnsi"/>
        </w:rPr>
        <w:t>en wisselt</w:t>
      </w:r>
      <w:r w:rsidRPr="009534A5">
        <w:rPr>
          <w:rFonts w:asciiTheme="minorHAnsi" w:hAnsiTheme="minorHAnsi"/>
        </w:rPr>
        <w:t xml:space="preserve"> erv</w:t>
      </w:r>
      <w:r w:rsidR="007A1B08">
        <w:rPr>
          <w:rFonts w:asciiTheme="minorHAnsi" w:hAnsiTheme="minorHAnsi"/>
        </w:rPr>
        <w:t xml:space="preserve">aringen en tips uit met collega apothekers aangaande </w:t>
      </w:r>
      <w:r w:rsidR="006711E8">
        <w:rPr>
          <w:rFonts w:asciiTheme="minorHAnsi" w:hAnsiTheme="minorHAnsi"/>
        </w:rPr>
        <w:t>samenwerking</w:t>
      </w:r>
      <w:r w:rsidR="007A1B08">
        <w:rPr>
          <w:rFonts w:asciiTheme="minorHAnsi" w:hAnsiTheme="minorHAnsi"/>
        </w:rPr>
        <w:t xml:space="preserve"> in de eerstelijns </w:t>
      </w:r>
      <w:r w:rsidR="00AC2CA9">
        <w:rPr>
          <w:rFonts w:asciiTheme="minorHAnsi" w:hAnsiTheme="minorHAnsi"/>
        </w:rPr>
        <w:t>diabetes</w:t>
      </w:r>
      <w:r w:rsidR="007A1B08">
        <w:rPr>
          <w:rFonts w:asciiTheme="minorHAnsi" w:hAnsiTheme="minorHAnsi"/>
        </w:rPr>
        <w:t>ketenzorg</w:t>
      </w:r>
      <w:r w:rsidRPr="009534A5">
        <w:rPr>
          <w:rFonts w:asciiTheme="minorHAnsi" w:hAnsiTheme="minorHAnsi"/>
        </w:rPr>
        <w:t xml:space="preserve">. </w:t>
      </w:r>
    </w:p>
    <w:p w14:paraId="7E2685A1" w14:textId="77777777" w:rsidR="00A105B8" w:rsidRPr="009534A5" w:rsidRDefault="007A1B08" w:rsidP="00EA6DB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AC0DBC">
        <w:rPr>
          <w:rFonts w:asciiTheme="minorHAnsi" w:hAnsiTheme="minorHAnsi"/>
          <w:b/>
        </w:rPr>
        <w:t xml:space="preserve">Zie </w:t>
      </w:r>
      <w:r w:rsidR="00AC0DBC">
        <w:rPr>
          <w:rFonts w:asciiTheme="minorHAnsi" w:hAnsiTheme="minorHAnsi"/>
          <w:b/>
        </w:rPr>
        <w:t xml:space="preserve">hieronder </w:t>
      </w:r>
      <w:r w:rsidRPr="00AC0DBC">
        <w:rPr>
          <w:rFonts w:asciiTheme="minorHAnsi" w:hAnsiTheme="minorHAnsi"/>
          <w:b/>
        </w:rPr>
        <w:t>bijlage 1 voor meer details aangaande het programma</w:t>
      </w:r>
      <w:r>
        <w:rPr>
          <w:rFonts w:asciiTheme="minorHAnsi" w:hAnsiTheme="minorHAnsi"/>
        </w:rPr>
        <w:t xml:space="preserve">.) </w:t>
      </w:r>
    </w:p>
    <w:p w14:paraId="26E17301" w14:textId="77777777" w:rsidR="00C01101" w:rsidRPr="009534A5" w:rsidRDefault="00C01101" w:rsidP="00C01101">
      <w:pPr>
        <w:pStyle w:val="Kop3"/>
        <w:rPr>
          <w:rFonts w:asciiTheme="minorHAnsi" w:hAnsiTheme="minorHAnsi"/>
          <w:sz w:val="24"/>
          <w:szCs w:val="24"/>
        </w:rPr>
      </w:pPr>
      <w:r w:rsidRPr="009534A5">
        <w:rPr>
          <w:rFonts w:asciiTheme="minorHAnsi" w:hAnsiTheme="minorHAnsi"/>
          <w:sz w:val="24"/>
          <w:szCs w:val="24"/>
        </w:rPr>
        <w:t xml:space="preserve">Leerdoelen </w:t>
      </w:r>
    </w:p>
    <w:p w14:paraId="3205B2D3" w14:textId="5093A47A" w:rsidR="00C01101" w:rsidRPr="00CF6758" w:rsidRDefault="00C01101" w:rsidP="00C01101">
      <w:pPr>
        <w:pStyle w:val="Default"/>
        <w:rPr>
          <w:rFonts w:asciiTheme="minorHAnsi" w:hAnsiTheme="minorHAnsi"/>
        </w:rPr>
      </w:pPr>
      <w:r w:rsidRPr="00CF6758">
        <w:rPr>
          <w:rFonts w:asciiTheme="minorHAnsi" w:hAnsiTheme="minorHAnsi"/>
        </w:rPr>
        <w:t>Na de</w:t>
      </w:r>
      <w:r w:rsidR="00987F92">
        <w:rPr>
          <w:rFonts w:asciiTheme="minorHAnsi" w:hAnsiTheme="minorHAnsi"/>
        </w:rPr>
        <w:t>ze</w:t>
      </w:r>
      <w:r w:rsidRPr="00CF6758">
        <w:rPr>
          <w:rFonts w:asciiTheme="minorHAnsi" w:hAnsiTheme="minorHAnsi"/>
        </w:rPr>
        <w:t xml:space="preserve"> cursus heeft u kennis van: </w:t>
      </w:r>
    </w:p>
    <w:p w14:paraId="6A08D364" w14:textId="21B12934" w:rsidR="005D1430" w:rsidRDefault="005D1430" w:rsidP="007A1B0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CE124A">
        <w:rPr>
          <w:rFonts w:asciiTheme="minorHAnsi" w:hAnsiTheme="minorHAnsi"/>
        </w:rPr>
        <w:t>meest voorkomende</w:t>
      </w:r>
      <w:r>
        <w:rPr>
          <w:rFonts w:asciiTheme="minorHAnsi" w:hAnsiTheme="minorHAnsi"/>
        </w:rPr>
        <w:t xml:space="preserve"> problemen rondom acute </w:t>
      </w:r>
      <w:proofErr w:type="spellStart"/>
      <w:r>
        <w:rPr>
          <w:rFonts w:asciiTheme="minorHAnsi" w:hAnsiTheme="minorHAnsi"/>
        </w:rPr>
        <w:t>diabeteszorg</w:t>
      </w:r>
      <w:proofErr w:type="spellEnd"/>
    </w:p>
    <w:p w14:paraId="76AC73D1" w14:textId="6F31F174" w:rsidR="00046B9B" w:rsidRDefault="0027760A" w:rsidP="007A1B0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46B9B">
        <w:rPr>
          <w:rFonts w:asciiTheme="minorHAnsi" w:hAnsiTheme="minorHAnsi"/>
        </w:rPr>
        <w:t xml:space="preserve">e </w:t>
      </w:r>
      <w:r w:rsidR="00B21A56">
        <w:rPr>
          <w:rFonts w:asciiTheme="minorHAnsi" w:hAnsiTheme="minorHAnsi"/>
        </w:rPr>
        <w:t xml:space="preserve">ervaringen met het </w:t>
      </w:r>
      <w:proofErr w:type="spellStart"/>
      <w:r w:rsidR="00B21A56">
        <w:rPr>
          <w:rFonts w:asciiTheme="minorHAnsi" w:hAnsiTheme="minorHAnsi"/>
        </w:rPr>
        <w:t>subtyperen</w:t>
      </w:r>
      <w:proofErr w:type="spellEnd"/>
      <w:r w:rsidR="00B21A56">
        <w:rPr>
          <w:rFonts w:asciiTheme="minorHAnsi" w:hAnsiTheme="minorHAnsi"/>
        </w:rPr>
        <w:t xml:space="preserve"> van diabetes type 2 en de behandelstrategieën. </w:t>
      </w:r>
      <w:r w:rsidR="00046B9B">
        <w:rPr>
          <w:rFonts w:asciiTheme="minorHAnsi" w:hAnsiTheme="minorHAnsi"/>
        </w:rPr>
        <w:t xml:space="preserve"> </w:t>
      </w:r>
    </w:p>
    <w:p w14:paraId="1FAA0ABE" w14:textId="458089C4" w:rsidR="00A836C2" w:rsidRPr="00A418A8" w:rsidRDefault="00C01101" w:rsidP="00A418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CF6758">
        <w:rPr>
          <w:rFonts w:asciiTheme="minorHAnsi" w:hAnsiTheme="minorHAnsi"/>
        </w:rPr>
        <w:t xml:space="preserve">de </w:t>
      </w:r>
      <w:r w:rsidR="00A836C2" w:rsidRPr="00CF6758">
        <w:rPr>
          <w:rFonts w:asciiTheme="minorHAnsi" w:hAnsiTheme="minorHAnsi"/>
        </w:rPr>
        <w:t>meest recente behandelrichtlijnen op het gebied van diabet</w:t>
      </w:r>
      <w:r w:rsidR="00046B9B">
        <w:rPr>
          <w:rFonts w:asciiTheme="minorHAnsi" w:hAnsiTheme="minorHAnsi"/>
        </w:rPr>
        <w:t xml:space="preserve">es </w:t>
      </w:r>
      <w:r w:rsidR="00A418A8">
        <w:rPr>
          <w:rFonts w:asciiTheme="minorHAnsi" w:hAnsiTheme="minorHAnsi"/>
        </w:rPr>
        <w:t>en comorbiditeiten ( zoals nefropathie</w:t>
      </w:r>
      <w:r w:rsidR="005D1430">
        <w:rPr>
          <w:rFonts w:asciiTheme="minorHAnsi" w:hAnsiTheme="minorHAnsi"/>
        </w:rPr>
        <w:t xml:space="preserve"> en deprescribing</w:t>
      </w:r>
      <w:r w:rsidR="00A418A8">
        <w:rPr>
          <w:rFonts w:asciiTheme="minorHAnsi" w:hAnsiTheme="minorHAnsi"/>
        </w:rPr>
        <w:t>)</w:t>
      </w:r>
    </w:p>
    <w:p w14:paraId="596AD671" w14:textId="76C920C8" w:rsidR="00C01101" w:rsidRPr="00CF6758" w:rsidRDefault="00A836C2" w:rsidP="007A1B0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CF6758">
        <w:rPr>
          <w:rFonts w:asciiTheme="minorHAnsi" w:hAnsiTheme="minorHAnsi"/>
        </w:rPr>
        <w:t>actuele relevante studies m</w:t>
      </w:r>
      <w:r w:rsidR="006711E8">
        <w:rPr>
          <w:rFonts w:asciiTheme="minorHAnsi" w:hAnsiTheme="minorHAnsi"/>
        </w:rPr>
        <w:t>.</w:t>
      </w:r>
      <w:r w:rsidRPr="00CF6758">
        <w:rPr>
          <w:rFonts w:asciiTheme="minorHAnsi" w:hAnsiTheme="minorHAnsi"/>
        </w:rPr>
        <w:t>b</w:t>
      </w:r>
      <w:r w:rsidR="006711E8">
        <w:rPr>
          <w:rFonts w:asciiTheme="minorHAnsi" w:hAnsiTheme="minorHAnsi"/>
        </w:rPr>
        <w:t>.</w:t>
      </w:r>
      <w:r w:rsidRPr="00CF6758">
        <w:rPr>
          <w:rFonts w:asciiTheme="minorHAnsi" w:hAnsiTheme="minorHAnsi"/>
        </w:rPr>
        <w:t>t</w:t>
      </w:r>
      <w:r w:rsidR="006711E8">
        <w:rPr>
          <w:rFonts w:asciiTheme="minorHAnsi" w:hAnsiTheme="minorHAnsi"/>
        </w:rPr>
        <w:t>.</w:t>
      </w:r>
      <w:r w:rsidRPr="00CF6758">
        <w:rPr>
          <w:rFonts w:asciiTheme="minorHAnsi" w:hAnsiTheme="minorHAnsi"/>
        </w:rPr>
        <w:t xml:space="preserve"> medicamenteuze behandeling van diabetes type 2</w:t>
      </w:r>
      <w:r w:rsidR="00C01101" w:rsidRPr="00CF6758">
        <w:rPr>
          <w:rFonts w:asciiTheme="minorHAnsi" w:hAnsiTheme="minorHAnsi"/>
        </w:rPr>
        <w:t xml:space="preserve"> </w:t>
      </w:r>
    </w:p>
    <w:p w14:paraId="72B18876" w14:textId="33B44264" w:rsidR="00287054" w:rsidRPr="00CF6758" w:rsidRDefault="00287054" w:rsidP="007A1B0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CF6758">
        <w:rPr>
          <w:rFonts w:asciiTheme="minorHAnsi" w:hAnsiTheme="minorHAnsi"/>
        </w:rPr>
        <w:t>de ervaringen en tips van collega’s op het gebied van samenwerking binnen de multidisciplinaire diabetesketenzorg</w:t>
      </w:r>
      <w:r w:rsidR="00605447">
        <w:rPr>
          <w:rFonts w:asciiTheme="minorHAnsi" w:hAnsiTheme="minorHAnsi"/>
        </w:rPr>
        <w:t xml:space="preserve"> ten aanzien van GLP-1 agonisten. </w:t>
      </w:r>
    </w:p>
    <w:p w14:paraId="1FCD07C9" w14:textId="77777777" w:rsidR="00A836C2" w:rsidRPr="00CF6758" w:rsidRDefault="00A836C2" w:rsidP="00C01101">
      <w:pPr>
        <w:pStyle w:val="Default"/>
        <w:rPr>
          <w:rFonts w:asciiTheme="minorHAnsi" w:hAnsiTheme="minorHAnsi"/>
        </w:rPr>
      </w:pPr>
    </w:p>
    <w:p w14:paraId="17B079AC" w14:textId="40AA45AE" w:rsidR="00C01101" w:rsidRPr="00CF6758" w:rsidRDefault="00C01101" w:rsidP="00C01101">
      <w:pPr>
        <w:pStyle w:val="Default"/>
        <w:rPr>
          <w:rFonts w:asciiTheme="minorHAnsi" w:hAnsiTheme="minorHAnsi"/>
        </w:rPr>
      </w:pPr>
      <w:r w:rsidRPr="00CF6758">
        <w:rPr>
          <w:rFonts w:asciiTheme="minorHAnsi" w:hAnsiTheme="minorHAnsi"/>
        </w:rPr>
        <w:t>Na de cursus</w:t>
      </w:r>
      <w:bookmarkStart w:id="0" w:name="_GoBack"/>
      <w:bookmarkEnd w:id="0"/>
      <w:r w:rsidRPr="00CF6758">
        <w:rPr>
          <w:rFonts w:asciiTheme="minorHAnsi" w:hAnsiTheme="minorHAnsi"/>
        </w:rPr>
        <w:t xml:space="preserve"> bent u beter in staat om: </w:t>
      </w:r>
    </w:p>
    <w:p w14:paraId="6838722E" w14:textId="15ED2394" w:rsidR="00C01101" w:rsidRDefault="00287054" w:rsidP="007A1B08">
      <w:pPr>
        <w:pStyle w:val="Default"/>
        <w:numPr>
          <w:ilvl w:val="0"/>
          <w:numId w:val="7"/>
        </w:numPr>
        <w:spacing w:after="44"/>
        <w:rPr>
          <w:rFonts w:asciiTheme="minorHAnsi" w:hAnsiTheme="minorHAnsi"/>
        </w:rPr>
      </w:pPr>
      <w:r w:rsidRPr="00CF6758">
        <w:rPr>
          <w:rFonts w:asciiTheme="minorHAnsi" w:hAnsiTheme="minorHAnsi"/>
        </w:rPr>
        <w:t xml:space="preserve">de </w:t>
      </w:r>
      <w:r w:rsidR="00C01101" w:rsidRPr="00CF6758">
        <w:rPr>
          <w:rFonts w:asciiTheme="minorHAnsi" w:hAnsiTheme="minorHAnsi"/>
        </w:rPr>
        <w:t xml:space="preserve">voor- en nadelen van (aanpassingen in) medicatie te kunnen benoemen en een voor de individuele </w:t>
      </w:r>
      <w:r w:rsidR="009534A5" w:rsidRPr="00CF6758">
        <w:rPr>
          <w:rFonts w:asciiTheme="minorHAnsi" w:hAnsiTheme="minorHAnsi"/>
        </w:rPr>
        <w:t>diabetes</w:t>
      </w:r>
      <w:r w:rsidR="00C01101" w:rsidRPr="00CF6758">
        <w:rPr>
          <w:rFonts w:asciiTheme="minorHAnsi" w:hAnsiTheme="minorHAnsi"/>
        </w:rPr>
        <w:t xml:space="preserve">patiënt juiste afweging te kunnen maken; </w:t>
      </w:r>
    </w:p>
    <w:p w14:paraId="457AA162" w14:textId="3B47CDA3" w:rsidR="00027962" w:rsidRPr="00CF6758" w:rsidRDefault="00027962" w:rsidP="007A1B08">
      <w:pPr>
        <w:pStyle w:val="Default"/>
        <w:numPr>
          <w:ilvl w:val="0"/>
          <w:numId w:val="7"/>
        </w:numPr>
        <w:spacing w:after="44"/>
        <w:rPr>
          <w:rFonts w:asciiTheme="minorHAnsi" w:hAnsiTheme="minorHAnsi"/>
        </w:rPr>
      </w:pPr>
      <w:r>
        <w:rPr>
          <w:rFonts w:asciiTheme="minorHAnsi" w:hAnsiTheme="minorHAnsi"/>
        </w:rPr>
        <w:t>de multidisciplinaire samenwerking binnen de lokale diabetes ketenzorg te verstevigen</w:t>
      </w:r>
    </w:p>
    <w:p w14:paraId="58813F7A" w14:textId="77777777" w:rsidR="00C01101" w:rsidRPr="00CF6758" w:rsidRDefault="00C01101" w:rsidP="00CF6758">
      <w:pPr>
        <w:pStyle w:val="Kop3"/>
      </w:pPr>
      <w:proofErr w:type="spellStart"/>
      <w:r w:rsidRPr="00CF6758">
        <w:lastRenderedPageBreak/>
        <w:t>CanMeds</w:t>
      </w:r>
      <w:proofErr w:type="spellEnd"/>
      <w:r w:rsidRPr="00CF6758">
        <w:t xml:space="preserve"> </w:t>
      </w:r>
    </w:p>
    <w:p w14:paraId="17F98620" w14:textId="627A6A32" w:rsidR="00F41932" w:rsidRDefault="00F41932" w:rsidP="00F41932">
      <w:pPr>
        <w:pStyle w:val="Default"/>
        <w:spacing w:after="24"/>
        <w:rPr>
          <w:rFonts w:asciiTheme="minorHAnsi" w:hAnsiTheme="minorHAnsi"/>
        </w:rPr>
      </w:pPr>
      <w:r>
        <w:rPr>
          <w:rFonts w:asciiTheme="minorHAnsi" w:hAnsiTheme="minorHAnsi"/>
        </w:rPr>
        <w:t>Module 1:</w:t>
      </w:r>
    </w:p>
    <w:p w14:paraId="716D1351" w14:textId="57A960F5" w:rsidR="00287054" w:rsidRPr="00CF6758" w:rsidRDefault="00287054" w:rsidP="007A1B08">
      <w:pPr>
        <w:pStyle w:val="Default"/>
        <w:numPr>
          <w:ilvl w:val="0"/>
          <w:numId w:val="8"/>
        </w:numPr>
        <w:spacing w:after="24"/>
        <w:rPr>
          <w:rFonts w:asciiTheme="minorHAnsi" w:hAnsiTheme="minorHAnsi"/>
        </w:rPr>
      </w:pPr>
      <w:r w:rsidRPr="00CF6758">
        <w:rPr>
          <w:rFonts w:asciiTheme="minorHAnsi" w:hAnsiTheme="minorHAnsi"/>
        </w:rPr>
        <w:t>Kennis en Wetenschap</w:t>
      </w:r>
      <w:r w:rsidR="00C231DE">
        <w:rPr>
          <w:rFonts w:asciiTheme="minorHAnsi" w:hAnsiTheme="minorHAnsi"/>
        </w:rPr>
        <w:t xml:space="preserve"> </w:t>
      </w:r>
      <w:r w:rsidR="00987F92">
        <w:rPr>
          <w:rFonts w:asciiTheme="minorHAnsi" w:hAnsiTheme="minorHAnsi"/>
        </w:rPr>
        <w:t>40%</w:t>
      </w:r>
    </w:p>
    <w:p w14:paraId="008B0F21" w14:textId="1FF2A054" w:rsidR="00C01101" w:rsidRPr="00CF6758" w:rsidRDefault="00C01101" w:rsidP="007A1B08">
      <w:pPr>
        <w:pStyle w:val="Default"/>
        <w:numPr>
          <w:ilvl w:val="0"/>
          <w:numId w:val="8"/>
        </w:numPr>
        <w:spacing w:after="24"/>
        <w:rPr>
          <w:rFonts w:asciiTheme="minorHAnsi" w:hAnsiTheme="minorHAnsi"/>
        </w:rPr>
      </w:pPr>
      <w:r w:rsidRPr="00CF6758">
        <w:rPr>
          <w:rFonts w:asciiTheme="minorHAnsi" w:hAnsiTheme="minorHAnsi"/>
        </w:rPr>
        <w:t xml:space="preserve">Farmaceutisch handelen </w:t>
      </w:r>
      <w:r w:rsidR="00987F92">
        <w:rPr>
          <w:rFonts w:asciiTheme="minorHAnsi" w:hAnsiTheme="minorHAnsi"/>
        </w:rPr>
        <w:t>40%</w:t>
      </w:r>
    </w:p>
    <w:p w14:paraId="71D00C79" w14:textId="0D48F61B" w:rsidR="00C01101" w:rsidRPr="009371C2" w:rsidRDefault="005B6016" w:rsidP="007A1B08">
      <w:pPr>
        <w:pStyle w:val="Default"/>
        <w:numPr>
          <w:ilvl w:val="0"/>
          <w:numId w:val="8"/>
        </w:numPr>
        <w:rPr>
          <w:rFonts w:asciiTheme="minorHAnsi" w:hAnsiTheme="minorHAnsi"/>
          <w:i/>
        </w:rPr>
      </w:pPr>
      <w:r w:rsidRPr="00CF6758">
        <w:rPr>
          <w:rFonts w:asciiTheme="minorHAnsi" w:hAnsiTheme="minorHAnsi"/>
        </w:rPr>
        <w:t>Samenwerking</w:t>
      </w:r>
      <w:r w:rsidR="00C231DE">
        <w:rPr>
          <w:rFonts w:asciiTheme="minorHAnsi" w:hAnsiTheme="minorHAnsi"/>
        </w:rPr>
        <w:t xml:space="preserve"> </w:t>
      </w:r>
      <w:r w:rsidR="009371C2">
        <w:rPr>
          <w:rFonts w:asciiTheme="minorHAnsi" w:hAnsiTheme="minorHAnsi"/>
        </w:rPr>
        <w:t xml:space="preserve">en organisatie </w:t>
      </w:r>
      <w:r w:rsidR="00987F92">
        <w:rPr>
          <w:rFonts w:asciiTheme="minorHAnsi" w:hAnsiTheme="minorHAnsi"/>
        </w:rPr>
        <w:t>20%</w:t>
      </w:r>
    </w:p>
    <w:p w14:paraId="4316198A" w14:textId="41DE91A8" w:rsidR="009371C2" w:rsidRDefault="009371C2" w:rsidP="009371C2">
      <w:pPr>
        <w:pStyle w:val="Default"/>
        <w:rPr>
          <w:rFonts w:asciiTheme="minorHAnsi" w:hAnsiTheme="minorHAnsi"/>
        </w:rPr>
      </w:pPr>
    </w:p>
    <w:p w14:paraId="1286C1A9" w14:textId="0C6F5479" w:rsidR="009371C2" w:rsidRDefault="009371C2" w:rsidP="009371C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Module 2: </w:t>
      </w:r>
    </w:p>
    <w:p w14:paraId="26085A55" w14:textId="4550E35C" w:rsidR="009371C2" w:rsidRPr="009371C2" w:rsidRDefault="009371C2" w:rsidP="009371C2">
      <w:pPr>
        <w:pStyle w:val="Default"/>
        <w:numPr>
          <w:ilvl w:val="0"/>
          <w:numId w:val="20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Kennis en Wetenschap 40%</w:t>
      </w:r>
    </w:p>
    <w:p w14:paraId="4B2F0B5A" w14:textId="2CF680FC" w:rsidR="009371C2" w:rsidRPr="00F41932" w:rsidRDefault="009371C2" w:rsidP="009371C2">
      <w:pPr>
        <w:pStyle w:val="Default"/>
        <w:numPr>
          <w:ilvl w:val="0"/>
          <w:numId w:val="20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Farmaceutisch handelen 60%</w:t>
      </w:r>
    </w:p>
    <w:p w14:paraId="557B7398" w14:textId="711CB000" w:rsidR="008E1856" w:rsidRDefault="00F41932" w:rsidP="00F41932">
      <w:pPr>
        <w:pStyle w:val="Default"/>
      </w:pPr>
      <w:r>
        <w:rPr>
          <w:rFonts w:asciiTheme="minorHAnsi" w:hAnsiTheme="minorHAnsi"/>
        </w:rPr>
        <w:t xml:space="preserve"> </w:t>
      </w:r>
    </w:p>
    <w:p w14:paraId="7C0E7A56" w14:textId="77777777" w:rsidR="00CF6758" w:rsidRDefault="00CF6758" w:rsidP="00CF6758">
      <w:pPr>
        <w:pStyle w:val="Kop3"/>
      </w:pPr>
      <w:r>
        <w:t>Accreditatie</w:t>
      </w:r>
    </w:p>
    <w:p w14:paraId="52783991" w14:textId="56BF2307" w:rsidR="00CF6758" w:rsidRPr="00AC0DBC" w:rsidRDefault="00417586" w:rsidP="00CF6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937F3">
        <w:rPr>
          <w:b/>
          <w:sz w:val="24"/>
          <w:szCs w:val="24"/>
        </w:rPr>
        <w:t xml:space="preserve"> </w:t>
      </w:r>
      <w:r w:rsidR="00CF6758" w:rsidRPr="00AC0DBC">
        <w:rPr>
          <w:b/>
          <w:sz w:val="24"/>
          <w:szCs w:val="24"/>
        </w:rPr>
        <w:t>punten</w:t>
      </w:r>
      <w:r w:rsidR="00672689" w:rsidRPr="00AC0D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totaal ( per module 3,5</w:t>
      </w:r>
      <w:r w:rsidR="00027962">
        <w:rPr>
          <w:b/>
          <w:sz w:val="24"/>
          <w:szCs w:val="24"/>
        </w:rPr>
        <w:t xml:space="preserve"> punten)</w:t>
      </w:r>
    </w:p>
    <w:p w14:paraId="6945411F" w14:textId="77777777" w:rsidR="00CF6758" w:rsidRPr="00CF6758" w:rsidRDefault="00CF6758" w:rsidP="00CF6758">
      <w:pPr>
        <w:pStyle w:val="Kop3"/>
      </w:pPr>
      <w:r>
        <w:t>Kosten</w:t>
      </w:r>
    </w:p>
    <w:p w14:paraId="20E02D1D" w14:textId="50F49B44" w:rsidR="00361E18" w:rsidRPr="006711E8" w:rsidRDefault="00CF6758" w:rsidP="00F24611">
      <w:r w:rsidRPr="006711E8">
        <w:t>De dee</w:t>
      </w:r>
      <w:r w:rsidR="00840B74" w:rsidRPr="006711E8">
        <w:t xml:space="preserve">lname </w:t>
      </w:r>
      <w:r w:rsidR="00840B74" w:rsidRPr="00417586">
        <w:t xml:space="preserve">kosten zijn </w:t>
      </w:r>
      <w:r w:rsidR="00417586" w:rsidRPr="00417586">
        <w:rPr>
          <w:b/>
        </w:rPr>
        <w:t>310</w:t>
      </w:r>
      <w:r w:rsidRPr="00417586">
        <w:rPr>
          <w:b/>
        </w:rPr>
        <w:t xml:space="preserve"> euro p.p. </w:t>
      </w:r>
      <w:r w:rsidR="003B1BE3" w:rsidRPr="00417586">
        <w:rPr>
          <w:b/>
        </w:rPr>
        <w:t>(excl.</w:t>
      </w:r>
      <w:r w:rsidRPr="00417586">
        <w:rPr>
          <w:b/>
        </w:rPr>
        <w:t xml:space="preserve"> BTW)</w:t>
      </w:r>
      <w:r w:rsidRPr="00417586">
        <w:t xml:space="preserve"> </w:t>
      </w:r>
      <w:r w:rsidR="002937F3" w:rsidRPr="00417586">
        <w:rPr>
          <w:u w:val="single"/>
        </w:rPr>
        <w:t>voor</w:t>
      </w:r>
      <w:r w:rsidR="002937F3" w:rsidRPr="002937F3">
        <w:rPr>
          <w:u w:val="single"/>
        </w:rPr>
        <w:t xml:space="preserve"> 2 modules</w:t>
      </w:r>
      <w:r w:rsidR="00417586">
        <w:rPr>
          <w:u w:val="single"/>
        </w:rPr>
        <w:t xml:space="preserve"> (</w:t>
      </w:r>
      <w:r w:rsidR="00417586">
        <w:t xml:space="preserve"> dus 155 euro per module, </w:t>
      </w:r>
      <w:proofErr w:type="spellStart"/>
      <w:r w:rsidR="00417586">
        <w:t>excl</w:t>
      </w:r>
      <w:proofErr w:type="spellEnd"/>
      <w:r w:rsidR="00417586">
        <w:t xml:space="preserve"> BTW)</w:t>
      </w:r>
      <w:r w:rsidR="002937F3">
        <w:t xml:space="preserve"> </w:t>
      </w:r>
      <w:r w:rsidRPr="006711E8">
        <w:t xml:space="preserve">en komen in aanmerking voor het Stimuleringsprogramma Competentieontwikkeling </w:t>
      </w:r>
      <w:r w:rsidRPr="00AC0DBC">
        <w:rPr>
          <w:b/>
        </w:rPr>
        <w:t>(</w:t>
      </w:r>
      <w:proofErr w:type="spellStart"/>
      <w:r w:rsidRPr="00AC0DBC">
        <w:rPr>
          <w:b/>
        </w:rPr>
        <w:t>StiPCO</w:t>
      </w:r>
      <w:proofErr w:type="spellEnd"/>
      <w:r w:rsidRPr="00AC0DBC">
        <w:rPr>
          <w:b/>
        </w:rPr>
        <w:t>)</w:t>
      </w:r>
      <w:r w:rsidRPr="006711E8">
        <w:t xml:space="preserve"> van de KNMP 2015-2020. Voor de voorwaarden zie </w:t>
      </w:r>
      <w:hyperlink r:id="rId8" w:history="1">
        <w:r w:rsidRPr="006711E8">
          <w:rPr>
            <w:rStyle w:val="Hyperlink"/>
          </w:rPr>
          <w:t>http://www.knmp.nl/professie/stipco/stipco-stimuleringsprogramma-competentieontwikkeling-openbaar-apothekers</w:t>
        </w:r>
      </w:hyperlink>
    </w:p>
    <w:p w14:paraId="532F65C2" w14:textId="77777777" w:rsidR="00672689" w:rsidRPr="00EE57BA" w:rsidRDefault="00672689" w:rsidP="00672689">
      <w:pPr>
        <w:pStyle w:val="Kop3"/>
        <w:spacing w:before="240"/>
        <w:rPr>
          <w:b w:val="0"/>
          <w:color w:val="0070C0"/>
        </w:rPr>
      </w:pPr>
      <w:r w:rsidRPr="00EE57BA">
        <w:rPr>
          <w:color w:val="0070C0"/>
        </w:rPr>
        <w:t xml:space="preserve">Vragen </w:t>
      </w:r>
      <w:r>
        <w:rPr>
          <w:color w:val="0070C0"/>
        </w:rPr>
        <w:t xml:space="preserve">en inschrijving </w:t>
      </w:r>
      <w:proofErr w:type="spellStart"/>
      <w:r>
        <w:rPr>
          <w:color w:val="0070C0"/>
        </w:rPr>
        <w:t>OpFRIS</w:t>
      </w:r>
      <w:proofErr w:type="spellEnd"/>
      <w:r>
        <w:rPr>
          <w:color w:val="0070C0"/>
        </w:rPr>
        <w:t xml:space="preserve"> nascholing</w:t>
      </w:r>
    </w:p>
    <w:p w14:paraId="5C5FB478" w14:textId="339567F0" w:rsidR="005C45AA" w:rsidRPr="006711E8" w:rsidRDefault="005C45AA" w:rsidP="00672689">
      <w:r w:rsidRPr="006711E8">
        <w:t>Er kunnen per nascholings</w:t>
      </w:r>
      <w:r w:rsidR="002937F3">
        <w:t>module</w:t>
      </w:r>
      <w:r w:rsidRPr="006711E8">
        <w:t xml:space="preserve"> maximaal 20 apothekers deelnemen.</w:t>
      </w:r>
      <w:r w:rsidR="00027962">
        <w:t xml:space="preserve"> De fysieke nascholingsdag is omgezet in 2 modules, die ook los te volgen zijn</w:t>
      </w:r>
      <w:r w:rsidR="00E95385">
        <w:t xml:space="preserve"> en los geaccrediteerd worden</w:t>
      </w:r>
      <w:r w:rsidR="00027962">
        <w:t xml:space="preserve">. </w:t>
      </w:r>
    </w:p>
    <w:p w14:paraId="5E9B3622" w14:textId="77777777" w:rsidR="00672689" w:rsidRPr="006711E8" w:rsidRDefault="00672689" w:rsidP="00672689">
      <w:pPr>
        <w:rPr>
          <w:lang w:val="en-GB"/>
        </w:rPr>
      </w:pPr>
      <w:r w:rsidRPr="006711E8">
        <w:t>Voor vragen</w:t>
      </w:r>
      <w:r w:rsidR="00437C02" w:rsidRPr="006711E8">
        <w:t xml:space="preserve"> over</w:t>
      </w:r>
      <w:r w:rsidRPr="006711E8">
        <w:t xml:space="preserve"> en inschrijving voor de </w:t>
      </w:r>
      <w:proofErr w:type="spellStart"/>
      <w:r w:rsidRPr="006711E8">
        <w:t>OpFRIS</w:t>
      </w:r>
      <w:proofErr w:type="spellEnd"/>
      <w:r w:rsidRPr="006711E8">
        <w:t xml:space="preserve"> nascholing kunt u terecht bij mevr. </w:t>
      </w:r>
      <w:r w:rsidR="003B1BE3" w:rsidRPr="006711E8">
        <w:t>J.M. Krijger</w:t>
      </w:r>
      <w:r w:rsidRPr="006711E8">
        <w:t xml:space="preserve"> </w:t>
      </w:r>
      <w:r w:rsidRPr="006711E8">
        <w:rPr>
          <w:lang w:val="en-GB"/>
        </w:rPr>
        <w:t xml:space="preserve"> (</w:t>
      </w:r>
      <w:hyperlink r:id="rId9" w:history="1">
        <w:r w:rsidRPr="006711E8">
          <w:rPr>
            <w:rStyle w:val="Hyperlink"/>
            <w:lang w:val="en-GB"/>
          </w:rPr>
          <w:t>j.m.krijger@apotheekstevenshof.nl)</w:t>
        </w:r>
      </w:hyperlink>
      <w:r w:rsidRPr="006711E8">
        <w:t xml:space="preserve"> of </w:t>
      </w:r>
      <w:r w:rsidR="00F52966" w:rsidRPr="006711E8">
        <w:t xml:space="preserve">op </w:t>
      </w:r>
      <w:r w:rsidRPr="006711E8">
        <w:t xml:space="preserve">de website van het </w:t>
      </w:r>
      <w:r w:rsidRPr="006711E8">
        <w:rPr>
          <w:lang w:val="en-GB"/>
        </w:rPr>
        <w:t xml:space="preserve"> SIR Institute for Pharmacy Practice and Policy ( </w:t>
      </w:r>
      <w:proofErr w:type="spellStart"/>
      <w:r w:rsidRPr="006711E8">
        <w:rPr>
          <w:lang w:val="en-GB"/>
        </w:rPr>
        <w:t>Theda</w:t>
      </w:r>
      <w:proofErr w:type="spellEnd"/>
      <w:r w:rsidRPr="006711E8">
        <w:rPr>
          <w:lang w:val="en-GB"/>
        </w:rPr>
        <w:t xml:space="preserve"> </w:t>
      </w:r>
      <w:proofErr w:type="spellStart"/>
      <w:r w:rsidRPr="006711E8">
        <w:rPr>
          <w:lang w:val="en-GB"/>
        </w:rPr>
        <w:t>Mansholtstraat</w:t>
      </w:r>
      <w:proofErr w:type="spellEnd"/>
      <w:r w:rsidRPr="006711E8">
        <w:rPr>
          <w:lang w:val="en-GB"/>
        </w:rPr>
        <w:t xml:space="preserve"> 5b, 2331 JE Leiden, </w:t>
      </w:r>
      <w:proofErr w:type="spellStart"/>
      <w:r w:rsidRPr="006711E8">
        <w:rPr>
          <w:lang w:val="en-GB"/>
        </w:rPr>
        <w:t>tel</w:t>
      </w:r>
      <w:proofErr w:type="spellEnd"/>
      <w:r w:rsidRPr="006711E8">
        <w:rPr>
          <w:lang w:val="en-GB"/>
        </w:rPr>
        <w:t>: 071 5766157. )</w:t>
      </w:r>
    </w:p>
    <w:p w14:paraId="0378AEB1" w14:textId="77777777" w:rsidR="00672689" w:rsidRPr="006711E8" w:rsidRDefault="00B25F93" w:rsidP="00672689">
      <w:pPr>
        <w:rPr>
          <w:b/>
          <w:sz w:val="24"/>
          <w:szCs w:val="24"/>
          <w:lang w:val="en-US"/>
        </w:rPr>
      </w:pPr>
      <w:hyperlink r:id="rId10" w:history="1">
        <w:r w:rsidR="00672689" w:rsidRPr="006711E8">
          <w:rPr>
            <w:rStyle w:val="Hyperlink"/>
            <w:b/>
            <w:sz w:val="24"/>
            <w:szCs w:val="24"/>
            <w:lang w:val="en-US"/>
          </w:rPr>
          <w:t>WWW.SIRSTEVENSHOF.NL</w:t>
        </w:r>
      </w:hyperlink>
    </w:p>
    <w:p w14:paraId="714B174E" w14:textId="77777777" w:rsidR="005D1430" w:rsidRPr="005D1430" w:rsidRDefault="005D1430" w:rsidP="00C4403E">
      <w:pPr>
        <w:pStyle w:val="Titel"/>
        <w:rPr>
          <w:sz w:val="18"/>
          <w:szCs w:val="18"/>
        </w:rPr>
      </w:pPr>
    </w:p>
    <w:p w14:paraId="7F3A382A" w14:textId="062174BB" w:rsidR="00185EFE" w:rsidRPr="005D1430" w:rsidRDefault="00C231DE" w:rsidP="00C4403E">
      <w:pPr>
        <w:pStyle w:val="Titel"/>
        <w:rPr>
          <w:sz w:val="48"/>
          <w:szCs w:val="48"/>
        </w:rPr>
      </w:pPr>
      <w:r w:rsidRPr="005D1430">
        <w:rPr>
          <w:sz w:val="48"/>
          <w:szCs w:val="48"/>
        </w:rPr>
        <w:t>Bijlage 1: P</w:t>
      </w:r>
      <w:r w:rsidR="00C4403E" w:rsidRPr="005D1430">
        <w:rPr>
          <w:sz w:val="48"/>
          <w:szCs w:val="48"/>
        </w:rPr>
        <w:t xml:space="preserve">rogramma </w:t>
      </w:r>
      <w:proofErr w:type="spellStart"/>
      <w:r w:rsidR="00C4403E" w:rsidRPr="005D1430">
        <w:rPr>
          <w:sz w:val="48"/>
          <w:szCs w:val="48"/>
        </w:rPr>
        <w:t>OpFRIS</w:t>
      </w:r>
      <w:proofErr w:type="spellEnd"/>
      <w:r w:rsidR="00C4403E" w:rsidRPr="005D1430">
        <w:rPr>
          <w:sz w:val="48"/>
          <w:szCs w:val="48"/>
        </w:rPr>
        <w:t xml:space="preserve"> dag </w:t>
      </w:r>
      <w:r w:rsidR="00036E0B">
        <w:rPr>
          <w:sz w:val="48"/>
          <w:szCs w:val="48"/>
        </w:rPr>
        <w:t>diabetes</w:t>
      </w:r>
    </w:p>
    <w:p w14:paraId="6D7349D8" w14:textId="74F638DB" w:rsidR="00C4403E" w:rsidRPr="005D1430" w:rsidRDefault="0092046E" w:rsidP="00185EFE">
      <w:pPr>
        <w:pStyle w:val="Titel"/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="002937F3">
        <w:rPr>
          <w:sz w:val="44"/>
          <w:szCs w:val="44"/>
        </w:rPr>
        <w:t>8</w:t>
      </w:r>
      <w:r>
        <w:rPr>
          <w:sz w:val="44"/>
          <w:szCs w:val="44"/>
        </w:rPr>
        <w:t xml:space="preserve"> mei 2020</w:t>
      </w:r>
      <w:r w:rsidR="00027962">
        <w:rPr>
          <w:sz w:val="44"/>
          <w:szCs w:val="44"/>
        </w:rPr>
        <w:t>&amp; 11 juni 2020</w:t>
      </w:r>
    </w:p>
    <w:p w14:paraId="7AE4D714" w14:textId="04B8460B" w:rsidR="00C4403E" w:rsidRDefault="00C4403E" w:rsidP="00C231DE">
      <w:pPr>
        <w:pStyle w:val="Kop3"/>
      </w:pPr>
      <w:r>
        <w:t xml:space="preserve">Docenten: </w:t>
      </w:r>
      <w:r>
        <w:tab/>
        <w:t xml:space="preserve"> </w:t>
      </w:r>
      <w:r w:rsidR="003B1BE3">
        <w:t>Anne-Margreeth</w:t>
      </w:r>
      <w:r>
        <w:t xml:space="preserve"> Krijger, apotheker en senior </w:t>
      </w:r>
      <w:r w:rsidR="00C7133D">
        <w:t>projectleider SIR</w:t>
      </w:r>
      <w:r>
        <w:t xml:space="preserve"> </w:t>
      </w:r>
    </w:p>
    <w:p w14:paraId="381C24F5" w14:textId="77777777" w:rsidR="00C4403E" w:rsidRDefault="00C4403E" w:rsidP="00881B79">
      <w:pPr>
        <w:pStyle w:val="Kop3"/>
        <w:spacing w:before="0" w:after="120"/>
      </w:pPr>
      <w:r>
        <w:tab/>
      </w:r>
      <w:r>
        <w:tab/>
        <w:t xml:space="preserve">Suzanne </w:t>
      </w:r>
      <w:r w:rsidR="003B1BE3">
        <w:t>Bakker, kaderarts</w:t>
      </w:r>
      <w:r>
        <w:t xml:space="preserve"> diabetes</w:t>
      </w:r>
    </w:p>
    <w:p w14:paraId="023EC44D" w14:textId="58639887" w:rsidR="002937F3" w:rsidRDefault="002937F3" w:rsidP="00271E77">
      <w:pPr>
        <w:pStyle w:val="Kop2"/>
      </w:pPr>
      <w:r>
        <w:t>Module 1 : ‘Opfrissen GLP-1 agonisten en SGLT-2 remmers’ ( 3</w:t>
      </w:r>
      <w:r w:rsidR="00240B28">
        <w:t>,5</w:t>
      </w:r>
      <w:r>
        <w:t xml:space="preserve"> punten)</w:t>
      </w:r>
    </w:p>
    <w:p w14:paraId="7FDF55DF" w14:textId="695F4D09" w:rsidR="00240B28" w:rsidRPr="00240B28" w:rsidRDefault="00240B28" w:rsidP="00240B28">
      <w:pPr>
        <w:pStyle w:val="Kop2"/>
        <w:jc w:val="center"/>
      </w:pPr>
      <w:r>
        <w:t>28 mei 2020</w:t>
      </w:r>
    </w:p>
    <w:p w14:paraId="228DBCEE" w14:textId="77777777" w:rsidR="00240B28" w:rsidRDefault="00240B28" w:rsidP="00881B79">
      <w:pPr>
        <w:spacing w:after="120"/>
        <w:rPr>
          <w:i/>
        </w:rPr>
      </w:pPr>
    </w:p>
    <w:p w14:paraId="18664CEA" w14:textId="505A6928" w:rsidR="002937F3" w:rsidRPr="002937F3" w:rsidRDefault="00767345" w:rsidP="00881B79">
      <w:pPr>
        <w:spacing w:after="120"/>
        <w:rPr>
          <w:i/>
        </w:rPr>
      </w:pPr>
      <w:r>
        <w:rPr>
          <w:i/>
        </w:rPr>
        <w:t>8.30</w:t>
      </w:r>
      <w:r w:rsidR="002937F3" w:rsidRPr="002937F3">
        <w:rPr>
          <w:i/>
        </w:rPr>
        <w:t>-10.30</w:t>
      </w:r>
      <w:r w:rsidR="000468FA">
        <w:rPr>
          <w:i/>
        </w:rPr>
        <w:t xml:space="preserve"> </w:t>
      </w:r>
      <w:r w:rsidR="00AB6B07">
        <w:rPr>
          <w:i/>
        </w:rPr>
        <w:t>uur</w:t>
      </w:r>
      <w:r w:rsidR="00663B03">
        <w:rPr>
          <w:i/>
        </w:rPr>
        <w:t xml:space="preserve"> ( individueel</w:t>
      </w:r>
      <w:r>
        <w:rPr>
          <w:i/>
        </w:rPr>
        <w:t>)</w:t>
      </w:r>
    </w:p>
    <w:p w14:paraId="2A765FDC" w14:textId="3FF6B634" w:rsidR="00CF6DC5" w:rsidRPr="005A1489" w:rsidRDefault="00CF6DC5" w:rsidP="00CF6DC5">
      <w:pPr>
        <w:pStyle w:val="Lijstalinea"/>
        <w:numPr>
          <w:ilvl w:val="0"/>
          <w:numId w:val="14"/>
        </w:numPr>
      </w:pPr>
      <w:r w:rsidRPr="00663B03">
        <w:rPr>
          <w:u w:val="single"/>
        </w:rPr>
        <w:t>kennistest</w:t>
      </w:r>
      <w:r w:rsidRPr="005A1489">
        <w:t xml:space="preserve"> mbt GLP-1 en SGLT-2  (</w:t>
      </w:r>
      <w:r w:rsidR="00767345">
        <w:t>15</w:t>
      </w:r>
      <w:r w:rsidRPr="005A1489">
        <w:t xml:space="preserve"> minuten)</w:t>
      </w:r>
    </w:p>
    <w:p w14:paraId="519DE849" w14:textId="6A7EBB1B" w:rsidR="00FD4FBE" w:rsidRPr="005A1489" w:rsidRDefault="002937F3" w:rsidP="00CF6DC5">
      <w:pPr>
        <w:pStyle w:val="Lijstalinea"/>
        <w:numPr>
          <w:ilvl w:val="0"/>
          <w:numId w:val="14"/>
        </w:numPr>
      </w:pPr>
      <w:r w:rsidRPr="00663B03">
        <w:rPr>
          <w:u w:val="single"/>
        </w:rPr>
        <w:t xml:space="preserve">kennisclip </w:t>
      </w:r>
      <w:r w:rsidR="00FD4FBE" w:rsidRPr="005A1489">
        <w:t xml:space="preserve"> over </w:t>
      </w:r>
      <w:r w:rsidRPr="005A1489">
        <w:t>GLP-1</w:t>
      </w:r>
      <w:r w:rsidR="00FD4FBE" w:rsidRPr="005A1489">
        <w:t>-agonist</w:t>
      </w:r>
      <w:r w:rsidR="00CF6DC5" w:rsidRPr="005A1489">
        <w:t xml:space="preserve">en + </w:t>
      </w:r>
      <w:r w:rsidR="00767345">
        <w:t xml:space="preserve">post </w:t>
      </w:r>
      <w:r w:rsidR="00CF6DC5" w:rsidRPr="005A1489">
        <w:t>toets</w:t>
      </w:r>
      <w:r w:rsidR="00767345">
        <w:t xml:space="preserve"> </w:t>
      </w:r>
      <w:r w:rsidR="00CF6DC5" w:rsidRPr="005A1489">
        <w:t>(</w:t>
      </w:r>
      <w:r w:rsidR="00767345">
        <w:t xml:space="preserve"> 35 </w:t>
      </w:r>
      <w:r w:rsidR="00FD4FBE" w:rsidRPr="005A1489">
        <w:t>minuten)</w:t>
      </w:r>
    </w:p>
    <w:p w14:paraId="166A503A" w14:textId="5509C589" w:rsidR="00FD4FBE" w:rsidRPr="005A1489" w:rsidRDefault="00663B03" w:rsidP="00CF6DC5">
      <w:pPr>
        <w:pStyle w:val="Lijstalinea"/>
        <w:numPr>
          <w:ilvl w:val="0"/>
          <w:numId w:val="14"/>
        </w:numPr>
      </w:pPr>
      <w:r w:rsidRPr="00663B03">
        <w:rPr>
          <w:u w:val="single"/>
        </w:rPr>
        <w:lastRenderedPageBreak/>
        <w:t>opdracht:</w:t>
      </w:r>
      <w:r>
        <w:t xml:space="preserve"> </w:t>
      </w:r>
      <w:r w:rsidR="00FD4FBE" w:rsidRPr="005A1489">
        <w:t>matrix invullen over</w:t>
      </w:r>
      <w:r w:rsidR="001076E4">
        <w:t xml:space="preserve"> ‘S</w:t>
      </w:r>
      <w:r w:rsidR="00FD4FBE" w:rsidRPr="005A1489">
        <w:t>amenwerking</w:t>
      </w:r>
      <w:r w:rsidR="001076E4">
        <w:t xml:space="preserve"> in de keten mbt</w:t>
      </w:r>
      <w:r w:rsidR="00FD4FBE" w:rsidRPr="005A1489">
        <w:t xml:space="preserve"> GLP-1</w:t>
      </w:r>
      <w:r w:rsidR="001076E4">
        <w:t xml:space="preserve">’, </w:t>
      </w:r>
      <w:r w:rsidR="00FD4FBE" w:rsidRPr="005A1489">
        <w:t xml:space="preserve"> </w:t>
      </w:r>
      <w:proofErr w:type="spellStart"/>
      <w:r w:rsidR="00FD4FBE" w:rsidRPr="005A1489">
        <w:t>ivm</w:t>
      </w:r>
      <w:proofErr w:type="spellEnd"/>
      <w:r w:rsidR="00FD4FBE" w:rsidRPr="005A1489">
        <w:t xml:space="preserve"> </w:t>
      </w:r>
      <w:r w:rsidR="00CF6DC5" w:rsidRPr="005A1489">
        <w:t xml:space="preserve">bespreking tijdens </w:t>
      </w:r>
      <w:r w:rsidR="001076E4">
        <w:t>plenaire</w:t>
      </w:r>
      <w:r>
        <w:t xml:space="preserve"> </w:t>
      </w:r>
      <w:r w:rsidR="00767345">
        <w:t>gedeelte (15</w:t>
      </w:r>
      <w:r w:rsidR="00FD4FBE" w:rsidRPr="005A1489">
        <w:t xml:space="preserve"> minuten)</w:t>
      </w:r>
    </w:p>
    <w:p w14:paraId="1E57DE23" w14:textId="4D540EEB" w:rsidR="002937F3" w:rsidRPr="005A1489" w:rsidRDefault="002937F3" w:rsidP="00CF6DC5">
      <w:pPr>
        <w:pStyle w:val="Lijstalinea"/>
        <w:numPr>
          <w:ilvl w:val="0"/>
          <w:numId w:val="14"/>
        </w:numPr>
      </w:pPr>
      <w:r w:rsidRPr="00663B03">
        <w:rPr>
          <w:u w:val="single"/>
        </w:rPr>
        <w:t>kennisclip</w:t>
      </w:r>
      <w:r w:rsidRPr="005A1489">
        <w:t xml:space="preserve"> </w:t>
      </w:r>
      <w:r w:rsidR="00FD4FBE" w:rsidRPr="005A1489">
        <w:t xml:space="preserve">over </w:t>
      </w:r>
      <w:r w:rsidR="00CF6DC5" w:rsidRPr="005A1489">
        <w:t xml:space="preserve">SGLT-2 remmers en </w:t>
      </w:r>
      <w:r w:rsidR="00FD4FBE" w:rsidRPr="005A1489">
        <w:t xml:space="preserve">de nieuwe richtlijn </w:t>
      </w:r>
      <w:r w:rsidRPr="005A1489">
        <w:t>diab</w:t>
      </w:r>
      <w:r w:rsidR="00FD4FBE" w:rsidRPr="005A1489">
        <w:t>etische</w:t>
      </w:r>
      <w:r w:rsidRPr="005A1489">
        <w:t xml:space="preserve"> nefropathie</w:t>
      </w:r>
      <w:r w:rsidR="00FD4FBE" w:rsidRPr="005A1489">
        <w:t xml:space="preserve"> + </w:t>
      </w:r>
      <w:r w:rsidR="00767345">
        <w:t>post toets</w:t>
      </w:r>
      <w:r w:rsidRPr="005A1489">
        <w:t xml:space="preserve"> (</w:t>
      </w:r>
      <w:r w:rsidR="00767345">
        <w:t xml:space="preserve"> 35 </w:t>
      </w:r>
      <w:r w:rsidR="00FD4FBE" w:rsidRPr="005A1489">
        <w:t>minuten)</w:t>
      </w:r>
    </w:p>
    <w:p w14:paraId="636AA8F0" w14:textId="17C8AED6" w:rsidR="00240B28" w:rsidRPr="00767345" w:rsidRDefault="00663B03" w:rsidP="00B11A7A">
      <w:pPr>
        <w:pStyle w:val="Lijstalinea"/>
        <w:numPr>
          <w:ilvl w:val="0"/>
          <w:numId w:val="14"/>
        </w:numPr>
        <w:rPr>
          <w:i/>
        </w:rPr>
      </w:pPr>
      <w:r w:rsidRPr="00663B03">
        <w:rPr>
          <w:u w:val="single"/>
        </w:rPr>
        <w:t>opdracht:</w:t>
      </w:r>
      <w:r>
        <w:t xml:space="preserve"> </w:t>
      </w:r>
      <w:r w:rsidR="00FD4FBE" w:rsidRPr="005A1489">
        <w:t>casuïstiek mbt GLP-1 en diabetische nefropathie bestuderen</w:t>
      </w:r>
      <w:r w:rsidR="00CF6DC5" w:rsidRPr="005A1489">
        <w:t>,</w:t>
      </w:r>
      <w:r w:rsidR="00FD4FBE" w:rsidRPr="005A1489">
        <w:t xml:space="preserve"> voorbereiden</w:t>
      </w:r>
      <w:r w:rsidR="00CF6DC5" w:rsidRPr="005A1489">
        <w:t xml:space="preserve"> en invullen</w:t>
      </w:r>
      <w:r w:rsidR="00FD4FBE" w:rsidRPr="005A1489">
        <w:t xml:space="preserve"> </w:t>
      </w:r>
      <w:proofErr w:type="spellStart"/>
      <w:r w:rsidR="00FD4FBE" w:rsidRPr="005A1489">
        <w:t>ivm</w:t>
      </w:r>
      <w:proofErr w:type="spellEnd"/>
      <w:r w:rsidR="00FD4FBE" w:rsidRPr="005A1489">
        <w:t xml:space="preserve"> </w:t>
      </w:r>
      <w:r w:rsidR="007D20D1" w:rsidRPr="005A1489">
        <w:t xml:space="preserve">bespreking tijdens </w:t>
      </w:r>
      <w:r w:rsidR="00FD4FBE" w:rsidRPr="005A1489">
        <w:t>online gedeelte</w:t>
      </w:r>
      <w:r w:rsidR="00767345">
        <w:t xml:space="preserve"> ( 20 minuten)</w:t>
      </w:r>
    </w:p>
    <w:p w14:paraId="2BF19951" w14:textId="56BB8BB0" w:rsidR="002937F3" w:rsidRPr="005A1489" w:rsidRDefault="00FD4FBE" w:rsidP="00FD4FBE">
      <w:pPr>
        <w:spacing w:after="0" w:line="240" w:lineRule="auto"/>
      </w:pPr>
      <w:r w:rsidRPr="002937F3">
        <w:rPr>
          <w:i/>
        </w:rPr>
        <w:t>10.30-1</w:t>
      </w:r>
      <w:r w:rsidR="00767345">
        <w:rPr>
          <w:i/>
        </w:rPr>
        <w:t>2.0</w:t>
      </w:r>
      <w:r w:rsidR="00C23369">
        <w:rPr>
          <w:i/>
        </w:rPr>
        <w:t>0</w:t>
      </w:r>
      <w:r w:rsidR="00240B28">
        <w:rPr>
          <w:i/>
        </w:rPr>
        <w:tab/>
      </w:r>
      <w:r w:rsidR="000F5A15">
        <w:rPr>
          <w:i/>
        </w:rPr>
        <w:t>virtuele classroom</w:t>
      </w:r>
      <w:r w:rsidR="000468FA" w:rsidRPr="005A1489">
        <w:rPr>
          <w:i/>
        </w:rPr>
        <w:t>, groep met maximaal 20 mensen</w:t>
      </w:r>
      <w:r w:rsidR="00240B28" w:rsidRPr="005A1489">
        <w:rPr>
          <w:i/>
        </w:rPr>
        <w:t>. (</w:t>
      </w:r>
      <w:r w:rsidR="000468FA" w:rsidRPr="005A1489">
        <w:rPr>
          <w:i/>
        </w:rPr>
        <w:t xml:space="preserve">duur: </w:t>
      </w:r>
      <w:r w:rsidRPr="005A1489">
        <w:rPr>
          <w:i/>
        </w:rPr>
        <w:t>1,5 uur)</w:t>
      </w:r>
    </w:p>
    <w:p w14:paraId="2B906CB5" w14:textId="0803D9FE" w:rsidR="002937F3" w:rsidRPr="005A1489" w:rsidRDefault="002937F3" w:rsidP="00240B28">
      <w:pPr>
        <w:numPr>
          <w:ilvl w:val="1"/>
          <w:numId w:val="16"/>
        </w:numPr>
        <w:spacing w:after="0" w:line="240" w:lineRule="auto"/>
      </w:pPr>
      <w:r w:rsidRPr="005A1489">
        <w:t xml:space="preserve">Plenair: </w:t>
      </w:r>
      <w:r w:rsidR="003E1A01" w:rsidRPr="005A1489">
        <w:t>introductie</w:t>
      </w:r>
      <w:r w:rsidR="00286067" w:rsidRPr="005A1489">
        <w:t>, vaststellen presentie</w:t>
      </w:r>
      <w:r w:rsidR="003E1A01" w:rsidRPr="005A1489">
        <w:t xml:space="preserve"> en </w:t>
      </w:r>
      <w:r w:rsidRPr="005A1489">
        <w:t xml:space="preserve">uitleg online bijeenkomst: programma en </w:t>
      </w:r>
      <w:r w:rsidR="006F1A20">
        <w:t xml:space="preserve">online </w:t>
      </w:r>
      <w:r w:rsidRPr="005A1489">
        <w:t>tools (</w:t>
      </w:r>
      <w:r w:rsidR="006F1A20">
        <w:t xml:space="preserve"> </w:t>
      </w:r>
      <w:r w:rsidRPr="005A1489">
        <w:t>10 min)</w:t>
      </w:r>
    </w:p>
    <w:p w14:paraId="5EA72F99" w14:textId="0F48299B" w:rsidR="002937F3" w:rsidRPr="005A1489" w:rsidRDefault="002937F3" w:rsidP="00240B28">
      <w:pPr>
        <w:numPr>
          <w:ilvl w:val="1"/>
          <w:numId w:val="16"/>
        </w:numPr>
        <w:spacing w:after="0" w:line="240" w:lineRule="auto"/>
      </w:pPr>
      <w:r w:rsidRPr="005A1489">
        <w:t xml:space="preserve">Plenair: </w:t>
      </w:r>
      <w:r w:rsidR="006F1A20">
        <w:t>(kennismaking) S</w:t>
      </w:r>
      <w:r w:rsidRPr="005A1489">
        <w:t xml:space="preserve">tellingen </w:t>
      </w:r>
      <w:r w:rsidR="00FD4FBE" w:rsidRPr="005A1489">
        <w:t xml:space="preserve">mbt </w:t>
      </w:r>
      <w:r w:rsidRPr="005A1489">
        <w:t xml:space="preserve">GLP-1 </w:t>
      </w:r>
      <w:r w:rsidR="00FD4FBE" w:rsidRPr="005A1489">
        <w:t>en samenwerking in de keten</w:t>
      </w:r>
      <w:r w:rsidR="00767345">
        <w:t xml:space="preserve"> </w:t>
      </w:r>
      <w:r w:rsidRPr="005A1489">
        <w:t xml:space="preserve"> </w:t>
      </w:r>
      <w:r w:rsidR="000468FA" w:rsidRPr="005A1489">
        <w:t>(</w:t>
      </w:r>
      <w:r w:rsidR="006F1A20">
        <w:t>5-</w:t>
      </w:r>
      <w:r w:rsidRPr="005A1489">
        <w:t>10</w:t>
      </w:r>
      <w:r w:rsidR="000468FA" w:rsidRPr="005A1489">
        <w:t xml:space="preserve"> </w:t>
      </w:r>
      <w:r w:rsidRPr="005A1489">
        <w:t>min)</w:t>
      </w:r>
    </w:p>
    <w:p w14:paraId="4ED9E43C" w14:textId="3A77B107" w:rsidR="002937F3" w:rsidRPr="005A1489" w:rsidRDefault="002937F3" w:rsidP="00240B28">
      <w:pPr>
        <w:numPr>
          <w:ilvl w:val="1"/>
          <w:numId w:val="16"/>
        </w:numPr>
        <w:spacing w:after="0" w:line="240" w:lineRule="auto"/>
      </w:pPr>
      <w:r w:rsidRPr="00DD41E0">
        <w:rPr>
          <w:u w:val="single"/>
        </w:rPr>
        <w:t>Subgroepen</w:t>
      </w:r>
      <w:r w:rsidR="00240B28" w:rsidRPr="005A1489">
        <w:t xml:space="preserve"> van 3-5 personen</w:t>
      </w:r>
      <w:r w:rsidR="003E1A01" w:rsidRPr="005A1489">
        <w:t xml:space="preserve"> (</w:t>
      </w:r>
      <w:proofErr w:type="spellStart"/>
      <w:r w:rsidR="000468FA" w:rsidRPr="005A1489">
        <w:t>mbv</w:t>
      </w:r>
      <w:proofErr w:type="spellEnd"/>
      <w:r w:rsidR="000468FA" w:rsidRPr="005A1489">
        <w:t xml:space="preserve"> </w:t>
      </w:r>
      <w:proofErr w:type="spellStart"/>
      <w:r w:rsidR="003E1A01" w:rsidRPr="005A1489">
        <w:t>breakout</w:t>
      </w:r>
      <w:proofErr w:type="spellEnd"/>
      <w:r w:rsidR="003E1A01" w:rsidRPr="005A1489">
        <w:t xml:space="preserve"> room</w:t>
      </w:r>
      <w:r w:rsidR="000468FA" w:rsidRPr="005A1489">
        <w:t>s</w:t>
      </w:r>
      <w:r w:rsidR="003E1A01" w:rsidRPr="005A1489">
        <w:t>)</w:t>
      </w:r>
      <w:r w:rsidRPr="005A1489">
        <w:t>: matrix GLP-1</w:t>
      </w:r>
      <w:r w:rsidR="00240B28" w:rsidRPr="005A1489">
        <w:t xml:space="preserve"> bespreken</w:t>
      </w:r>
      <w:r w:rsidR="00BA7D90" w:rsidRPr="005A1489">
        <w:t xml:space="preserve"> </w:t>
      </w:r>
      <w:r w:rsidRPr="005A1489">
        <w:t>(</w:t>
      </w:r>
      <w:r w:rsidR="000468FA" w:rsidRPr="005A1489">
        <w:t xml:space="preserve">10 </w:t>
      </w:r>
      <w:r w:rsidRPr="005A1489">
        <w:t>min)</w:t>
      </w:r>
    </w:p>
    <w:p w14:paraId="1815C1F8" w14:textId="4A57C5AA" w:rsidR="002937F3" w:rsidRPr="005A1489" w:rsidRDefault="002937F3" w:rsidP="00240B28">
      <w:pPr>
        <w:numPr>
          <w:ilvl w:val="1"/>
          <w:numId w:val="16"/>
        </w:numPr>
        <w:spacing w:after="0" w:line="240" w:lineRule="auto"/>
      </w:pPr>
      <w:r w:rsidRPr="005A1489">
        <w:t xml:space="preserve">Plenair: bespreken uitkomsten matrix </w:t>
      </w:r>
      <w:r w:rsidR="003E1A01" w:rsidRPr="005A1489">
        <w:t xml:space="preserve"> (</w:t>
      </w:r>
      <w:r w:rsidR="006F1A20">
        <w:t>10-</w:t>
      </w:r>
      <w:r w:rsidRPr="005A1489">
        <w:t>15 min</w:t>
      </w:r>
      <w:r w:rsidR="003E1A01" w:rsidRPr="005A1489">
        <w:t>)</w:t>
      </w:r>
    </w:p>
    <w:p w14:paraId="15BEF75A" w14:textId="2326AF2D" w:rsidR="002937F3" w:rsidRPr="005A1489" w:rsidRDefault="002937F3" w:rsidP="00240B28">
      <w:pPr>
        <w:numPr>
          <w:ilvl w:val="1"/>
          <w:numId w:val="16"/>
        </w:numPr>
        <w:spacing w:after="0" w:line="240" w:lineRule="auto"/>
        <w:rPr>
          <w:b/>
          <w:bCs/>
        </w:rPr>
      </w:pPr>
      <w:r w:rsidRPr="005A1489">
        <w:rPr>
          <w:b/>
          <w:bCs/>
        </w:rPr>
        <w:t>Pauze 5</w:t>
      </w:r>
      <w:r w:rsidR="00C23369" w:rsidRPr="005A1489">
        <w:rPr>
          <w:b/>
          <w:bCs/>
        </w:rPr>
        <w:t xml:space="preserve"> </w:t>
      </w:r>
      <w:r w:rsidRPr="005A1489">
        <w:rPr>
          <w:b/>
          <w:bCs/>
        </w:rPr>
        <w:t xml:space="preserve"> min</w:t>
      </w:r>
    </w:p>
    <w:p w14:paraId="5A23EA45" w14:textId="66EA926B" w:rsidR="002937F3" w:rsidRPr="005A1489" w:rsidRDefault="002937F3" w:rsidP="00240B28">
      <w:pPr>
        <w:numPr>
          <w:ilvl w:val="1"/>
          <w:numId w:val="16"/>
        </w:numPr>
        <w:spacing w:after="0" w:line="240" w:lineRule="auto"/>
      </w:pPr>
      <w:r w:rsidRPr="005A1489">
        <w:t xml:space="preserve">Plenair: </w:t>
      </w:r>
      <w:r w:rsidR="000468FA" w:rsidRPr="005A1489">
        <w:t xml:space="preserve">Vragen bespreken </w:t>
      </w:r>
      <w:proofErr w:type="spellStart"/>
      <w:r w:rsidR="000468FA" w:rsidRPr="005A1489">
        <w:t>n.a.v</w:t>
      </w:r>
      <w:proofErr w:type="spellEnd"/>
      <w:r w:rsidR="000468FA" w:rsidRPr="005A1489">
        <w:t xml:space="preserve"> kennisclips over GLP-1 en </w:t>
      </w:r>
      <w:r w:rsidR="00BA7D90" w:rsidRPr="005A1489">
        <w:t xml:space="preserve">SGLT-2 en </w:t>
      </w:r>
      <w:r w:rsidR="000468FA" w:rsidRPr="005A1489">
        <w:t>diabetische nefropathie</w:t>
      </w:r>
      <w:r w:rsidR="00DF67A2" w:rsidRPr="005A1489">
        <w:t xml:space="preserve"> (</w:t>
      </w:r>
      <w:r w:rsidR="006F1A20">
        <w:t>5-</w:t>
      </w:r>
      <w:r w:rsidR="00DF67A2" w:rsidRPr="005A1489">
        <w:t>10</w:t>
      </w:r>
      <w:r w:rsidRPr="005A1489">
        <w:t xml:space="preserve"> min) </w:t>
      </w:r>
    </w:p>
    <w:p w14:paraId="2EDF4A36" w14:textId="71770E1C" w:rsidR="002937F3" w:rsidRPr="005A1489" w:rsidRDefault="002937F3" w:rsidP="00240B28">
      <w:pPr>
        <w:numPr>
          <w:ilvl w:val="1"/>
          <w:numId w:val="16"/>
        </w:numPr>
        <w:spacing w:after="0" w:line="240" w:lineRule="auto"/>
      </w:pPr>
      <w:r w:rsidRPr="00DD41E0">
        <w:rPr>
          <w:u w:val="single"/>
        </w:rPr>
        <w:t>Subgroepen</w:t>
      </w:r>
      <w:r w:rsidR="006F1A20">
        <w:t xml:space="preserve"> (break out rooms)</w:t>
      </w:r>
      <w:r w:rsidRPr="005A1489">
        <w:t xml:space="preserve">: bespreken </w:t>
      </w:r>
      <w:r w:rsidR="0086065E" w:rsidRPr="005A1489">
        <w:t>casu</w:t>
      </w:r>
      <w:r w:rsidR="0086065E">
        <w:t>ï</w:t>
      </w:r>
      <w:r w:rsidR="0086065E" w:rsidRPr="005A1489">
        <w:t>s</w:t>
      </w:r>
      <w:r w:rsidR="0086065E">
        <w:t>tiek</w:t>
      </w:r>
      <w:r w:rsidRPr="005A1489">
        <w:t xml:space="preserve"> </w:t>
      </w:r>
      <w:r w:rsidR="0086065E">
        <w:t>(15</w:t>
      </w:r>
      <w:r w:rsidRPr="005A1489">
        <w:t xml:space="preserve"> min)</w:t>
      </w:r>
    </w:p>
    <w:p w14:paraId="472EB7BC" w14:textId="75508CB1" w:rsidR="002937F3" w:rsidRPr="005A1489" w:rsidRDefault="00DF67A2" w:rsidP="00240B28">
      <w:pPr>
        <w:numPr>
          <w:ilvl w:val="1"/>
          <w:numId w:val="16"/>
        </w:numPr>
        <w:spacing w:after="0" w:line="240" w:lineRule="auto"/>
      </w:pPr>
      <w:r w:rsidRPr="005A1489">
        <w:t xml:space="preserve">Plenair: </w:t>
      </w:r>
      <w:r w:rsidR="0086065E" w:rsidRPr="005A1489">
        <w:t>casuï</w:t>
      </w:r>
      <w:r w:rsidR="0086065E">
        <w:t>stiek</w:t>
      </w:r>
      <w:r w:rsidRPr="005A1489">
        <w:t xml:space="preserve"> nabespreken ( </w:t>
      </w:r>
      <w:r w:rsidR="002937F3" w:rsidRPr="005A1489">
        <w:t>15 min)</w:t>
      </w:r>
      <w:r w:rsidR="000468FA" w:rsidRPr="005A1489">
        <w:t xml:space="preserve"> </w:t>
      </w:r>
    </w:p>
    <w:p w14:paraId="664B7106" w14:textId="6697A634" w:rsidR="002937F3" w:rsidRPr="005A1489" w:rsidRDefault="0086065E" w:rsidP="00240B28">
      <w:pPr>
        <w:numPr>
          <w:ilvl w:val="1"/>
          <w:numId w:val="16"/>
        </w:numPr>
        <w:spacing w:after="0" w:line="240" w:lineRule="auto"/>
      </w:pPr>
      <w:r>
        <w:t xml:space="preserve">Plenair: </w:t>
      </w:r>
      <w:proofErr w:type="spellStart"/>
      <w:r w:rsidR="002937F3" w:rsidRPr="005A1489">
        <w:t>wvttk</w:t>
      </w:r>
      <w:proofErr w:type="spellEnd"/>
      <w:r w:rsidR="002937F3" w:rsidRPr="005A1489">
        <w:t>, uitl</w:t>
      </w:r>
      <w:r>
        <w:t>eg andere module, rondvraag ( 5</w:t>
      </w:r>
      <w:r w:rsidR="002937F3" w:rsidRPr="005A1489">
        <w:t xml:space="preserve"> min). </w:t>
      </w:r>
    </w:p>
    <w:p w14:paraId="77F95156" w14:textId="599DCC4A" w:rsidR="00C23369" w:rsidRPr="005A1489" w:rsidRDefault="0086065E" w:rsidP="00240B28">
      <w:pPr>
        <w:numPr>
          <w:ilvl w:val="1"/>
          <w:numId w:val="16"/>
        </w:numPr>
        <w:spacing w:after="0" w:line="240" w:lineRule="auto"/>
      </w:pPr>
      <w:r>
        <w:t>Plenair: afsluiting</w:t>
      </w:r>
      <w:r w:rsidR="00BA7D90" w:rsidRPr="005A1489">
        <w:t xml:space="preserve"> + invullen evaluatie ( 5 min)</w:t>
      </w:r>
    </w:p>
    <w:p w14:paraId="27EAB742" w14:textId="77777777" w:rsidR="002937F3" w:rsidRDefault="002937F3" w:rsidP="00881B79">
      <w:pPr>
        <w:spacing w:after="120"/>
      </w:pPr>
    </w:p>
    <w:p w14:paraId="610F505E" w14:textId="4DA873F3" w:rsidR="00240B28" w:rsidRDefault="00240B28" w:rsidP="00721866">
      <w:pPr>
        <w:pStyle w:val="Kop2"/>
        <w:spacing w:before="0" w:after="240"/>
        <w:jc w:val="center"/>
      </w:pPr>
      <w:r>
        <w:t xml:space="preserve">Module 2: ‘Gepersonaliseerde </w:t>
      </w:r>
      <w:proofErr w:type="spellStart"/>
      <w:r>
        <w:t>diabeteszorg</w:t>
      </w:r>
      <w:proofErr w:type="spellEnd"/>
      <w:r>
        <w:t xml:space="preserve"> en klinisch redeneren’                   ( 3,5 punten) , 11 juni 2020</w:t>
      </w:r>
    </w:p>
    <w:p w14:paraId="3E68706C" w14:textId="4F998C59" w:rsidR="00240B28" w:rsidRPr="002937F3" w:rsidRDefault="00DD41E0" w:rsidP="00721866">
      <w:pPr>
        <w:spacing w:after="120"/>
        <w:rPr>
          <w:i/>
        </w:rPr>
      </w:pPr>
      <w:r>
        <w:rPr>
          <w:i/>
        </w:rPr>
        <w:t>8.30</w:t>
      </w:r>
      <w:r w:rsidR="00240B28" w:rsidRPr="002937F3">
        <w:rPr>
          <w:i/>
        </w:rPr>
        <w:t>-10.30</w:t>
      </w:r>
      <w:r w:rsidR="00240B28">
        <w:rPr>
          <w:i/>
        </w:rPr>
        <w:t xml:space="preserve"> </w:t>
      </w:r>
      <w:r>
        <w:rPr>
          <w:i/>
        </w:rPr>
        <w:t>(</w:t>
      </w:r>
      <w:r w:rsidR="00240B28">
        <w:rPr>
          <w:i/>
        </w:rPr>
        <w:t xml:space="preserve"> individueel</w:t>
      </w:r>
      <w:r>
        <w:rPr>
          <w:i/>
        </w:rPr>
        <w:t>)</w:t>
      </w:r>
    </w:p>
    <w:p w14:paraId="238B0B28" w14:textId="359DEE5A" w:rsidR="00240B28" w:rsidRPr="005A1489" w:rsidRDefault="00DD41E0" w:rsidP="00240B28">
      <w:pPr>
        <w:pStyle w:val="Lijstalinea"/>
        <w:numPr>
          <w:ilvl w:val="0"/>
          <w:numId w:val="17"/>
        </w:numPr>
      </w:pPr>
      <w:r w:rsidRPr="00DD41E0">
        <w:rPr>
          <w:u w:val="single"/>
        </w:rPr>
        <w:t>K</w:t>
      </w:r>
      <w:r w:rsidR="00240B28" w:rsidRPr="00DD41E0">
        <w:rPr>
          <w:u w:val="single"/>
        </w:rPr>
        <w:t>ennisclip</w:t>
      </w:r>
      <w:r w:rsidRPr="00DD41E0">
        <w:rPr>
          <w:u w:val="single"/>
        </w:rPr>
        <w:t xml:space="preserve"> </w:t>
      </w:r>
      <w:r>
        <w:t>over</w:t>
      </w:r>
      <w:r w:rsidR="00240B28" w:rsidRPr="005A1489">
        <w:t xml:space="preserve"> acute </w:t>
      </w:r>
      <w:proofErr w:type="spellStart"/>
      <w:r w:rsidR="00240B28" w:rsidRPr="005A1489">
        <w:t>diabeteszorg</w:t>
      </w:r>
      <w:proofErr w:type="spellEnd"/>
      <w:r w:rsidR="00240B28" w:rsidRPr="005A1489">
        <w:t xml:space="preserve">  + </w:t>
      </w:r>
      <w:r>
        <w:t>post-toets (</w:t>
      </w:r>
      <w:r w:rsidR="00240B28" w:rsidRPr="005A1489">
        <w:t>30 min)</w:t>
      </w:r>
    </w:p>
    <w:p w14:paraId="2837C251" w14:textId="03299330" w:rsidR="00240B28" w:rsidRPr="005A1489" w:rsidRDefault="00DD41E0" w:rsidP="00721866">
      <w:pPr>
        <w:pStyle w:val="Lijstalinea"/>
        <w:numPr>
          <w:ilvl w:val="0"/>
          <w:numId w:val="17"/>
        </w:numPr>
      </w:pPr>
      <w:r w:rsidRPr="00DD41E0">
        <w:rPr>
          <w:u w:val="single"/>
        </w:rPr>
        <w:t>Kennisclip</w:t>
      </w:r>
      <w:r>
        <w:t xml:space="preserve"> over </w:t>
      </w:r>
      <w:r w:rsidR="00240B28" w:rsidRPr="00DD41E0">
        <w:t>deprescribing</w:t>
      </w:r>
      <w:r w:rsidR="00240B28" w:rsidRPr="005A1489">
        <w:t xml:space="preserve"> BS verlagende medicatie </w:t>
      </w:r>
      <w:r w:rsidR="00721866" w:rsidRPr="005A1489">
        <w:t xml:space="preserve">+ </w:t>
      </w:r>
      <w:r>
        <w:t>post-toets  (</w:t>
      </w:r>
      <w:r w:rsidR="00240B28" w:rsidRPr="005A1489">
        <w:t>30 min)</w:t>
      </w:r>
    </w:p>
    <w:p w14:paraId="7E266D85" w14:textId="0C9A841A" w:rsidR="00240B28" w:rsidRDefault="00721866" w:rsidP="00721866">
      <w:pPr>
        <w:pStyle w:val="Lijstalinea"/>
        <w:numPr>
          <w:ilvl w:val="0"/>
          <w:numId w:val="17"/>
        </w:numPr>
      </w:pPr>
      <w:r w:rsidRPr="00DD41E0">
        <w:rPr>
          <w:u w:val="single"/>
        </w:rPr>
        <w:t>Kennisclip</w:t>
      </w:r>
      <w:r w:rsidRPr="005A1489">
        <w:t xml:space="preserve"> diabetessubtypering + </w:t>
      </w:r>
      <w:r w:rsidR="00DD41E0">
        <w:t>posttoets</w:t>
      </w:r>
      <w:r w:rsidRPr="005A1489">
        <w:t xml:space="preserve"> (25</w:t>
      </w:r>
      <w:r w:rsidR="00240B28" w:rsidRPr="005A1489">
        <w:t>-30 min)</w:t>
      </w:r>
    </w:p>
    <w:p w14:paraId="436052C5" w14:textId="3731B2E3" w:rsidR="00721866" w:rsidRPr="005A1489" w:rsidRDefault="00DD41E0" w:rsidP="00DD41E0">
      <w:pPr>
        <w:pStyle w:val="Lijstalinea"/>
        <w:numPr>
          <w:ilvl w:val="0"/>
          <w:numId w:val="17"/>
        </w:numPr>
      </w:pPr>
      <w:r>
        <w:rPr>
          <w:u w:val="single"/>
        </w:rPr>
        <w:t>O</w:t>
      </w:r>
      <w:r w:rsidRPr="00DD41E0">
        <w:rPr>
          <w:u w:val="single"/>
        </w:rPr>
        <w:t>pdracht:</w:t>
      </w:r>
      <w:r>
        <w:t xml:space="preserve"> </w:t>
      </w:r>
      <w:r w:rsidRPr="005A1489">
        <w:t xml:space="preserve">casuïstiek mbt </w:t>
      </w:r>
      <w:r>
        <w:t xml:space="preserve">acute </w:t>
      </w:r>
      <w:proofErr w:type="spellStart"/>
      <w:r>
        <w:t>diabeteszorg</w:t>
      </w:r>
      <w:proofErr w:type="spellEnd"/>
      <w:r>
        <w:t xml:space="preserve">, deprescribing &amp; subtypering </w:t>
      </w:r>
      <w:r w:rsidRPr="005A1489">
        <w:t xml:space="preserve">bestuderen, voorbereiden en invullen </w:t>
      </w:r>
      <w:proofErr w:type="spellStart"/>
      <w:r w:rsidRPr="005A1489">
        <w:t>ivm</w:t>
      </w:r>
      <w:proofErr w:type="spellEnd"/>
      <w:r w:rsidRPr="005A1489">
        <w:t xml:space="preserve"> bespreking tijdens online gedeelte</w:t>
      </w:r>
      <w:r>
        <w:t xml:space="preserve"> (30 minuten)</w:t>
      </w:r>
    </w:p>
    <w:p w14:paraId="0D7EE345" w14:textId="523D8593" w:rsidR="00721866" w:rsidRPr="00721866" w:rsidRDefault="00721866" w:rsidP="00721866">
      <w:pPr>
        <w:spacing w:after="0" w:line="240" w:lineRule="auto"/>
        <w:rPr>
          <w:color w:val="1F497D"/>
        </w:rPr>
      </w:pPr>
      <w:r w:rsidRPr="00721866">
        <w:rPr>
          <w:i/>
        </w:rPr>
        <w:t>1</w:t>
      </w:r>
      <w:r w:rsidR="0009612B">
        <w:rPr>
          <w:i/>
        </w:rPr>
        <w:t>0.30-12.0</w:t>
      </w:r>
      <w:r w:rsidRPr="00721866">
        <w:rPr>
          <w:i/>
        </w:rPr>
        <w:t>0</w:t>
      </w:r>
      <w:r>
        <w:rPr>
          <w:i/>
        </w:rPr>
        <w:t xml:space="preserve"> </w:t>
      </w:r>
      <w:r w:rsidR="000F5A15">
        <w:rPr>
          <w:i/>
        </w:rPr>
        <w:t>Virtuele classroom</w:t>
      </w:r>
      <w:r w:rsidRPr="00721866">
        <w:rPr>
          <w:i/>
        </w:rPr>
        <w:t>, groep met maximaal 20 mensen. (duur: 1,</w:t>
      </w:r>
      <w:r w:rsidR="00DD41E0">
        <w:rPr>
          <w:i/>
        </w:rPr>
        <w:t>5 uur</w:t>
      </w:r>
      <w:r w:rsidRPr="00721866">
        <w:rPr>
          <w:i/>
        </w:rPr>
        <w:t>)</w:t>
      </w:r>
    </w:p>
    <w:p w14:paraId="6EB941B5" w14:textId="5E02FF8E" w:rsidR="00721866" w:rsidRPr="005A1489" w:rsidRDefault="00721866" w:rsidP="00721866">
      <w:pPr>
        <w:numPr>
          <w:ilvl w:val="0"/>
          <w:numId w:val="18"/>
        </w:numPr>
        <w:spacing w:after="0" w:line="240" w:lineRule="auto"/>
      </w:pPr>
      <w:r w:rsidRPr="005A1489">
        <w:t>Plenair: introductie</w:t>
      </w:r>
      <w:r w:rsidR="00286067" w:rsidRPr="005A1489">
        <w:t>, vaststellen presentie</w:t>
      </w:r>
      <w:r w:rsidRPr="005A1489">
        <w:t xml:space="preserve"> en uitleg online bijeenkomst: programma en tools (10 min)</w:t>
      </w:r>
    </w:p>
    <w:p w14:paraId="2A65F592" w14:textId="1E3790A3" w:rsidR="00240B28" w:rsidRPr="005A1489" w:rsidRDefault="00240B28" w:rsidP="00721866">
      <w:pPr>
        <w:numPr>
          <w:ilvl w:val="0"/>
          <w:numId w:val="18"/>
        </w:numPr>
        <w:spacing w:after="0" w:line="240" w:lineRule="auto"/>
      </w:pPr>
      <w:r w:rsidRPr="005A1489">
        <w:t xml:space="preserve">Plenair: mogelijkheid tot vragen stellen </w:t>
      </w:r>
      <w:proofErr w:type="spellStart"/>
      <w:r w:rsidRPr="005A1489">
        <w:t>nav</w:t>
      </w:r>
      <w:proofErr w:type="spellEnd"/>
      <w:r w:rsidRPr="005A1489">
        <w:t xml:space="preserve"> kennisclips ( </w:t>
      </w:r>
      <w:r w:rsidR="00DD41E0">
        <w:t>5-</w:t>
      </w:r>
      <w:r w:rsidRPr="005A1489">
        <w:t>10 min)</w:t>
      </w:r>
    </w:p>
    <w:p w14:paraId="4347B2A1" w14:textId="7D363E10" w:rsidR="004962A9" w:rsidRPr="005A1489" w:rsidRDefault="004962A9" w:rsidP="00721866">
      <w:pPr>
        <w:numPr>
          <w:ilvl w:val="0"/>
          <w:numId w:val="18"/>
        </w:numPr>
        <w:spacing w:after="0" w:line="240" w:lineRule="auto"/>
      </w:pPr>
      <w:r w:rsidRPr="005A1489">
        <w:t xml:space="preserve">Klinisch redeneren adv </w:t>
      </w:r>
      <w:r w:rsidR="00A95098" w:rsidRPr="005A1489">
        <w:t>casuïstiek</w:t>
      </w:r>
      <w:r w:rsidRPr="005A1489">
        <w:t xml:space="preserve"> ( uit </w:t>
      </w:r>
      <w:r w:rsidR="00A95098">
        <w:t>individuele gedeelte)</w:t>
      </w:r>
      <w:r w:rsidRPr="005A1489">
        <w:t xml:space="preserve"> </w:t>
      </w:r>
    </w:p>
    <w:p w14:paraId="248AAB3F" w14:textId="5B79A8F6" w:rsidR="00240B28" w:rsidRPr="005A1489" w:rsidRDefault="00240B28" w:rsidP="00240B28">
      <w:pPr>
        <w:numPr>
          <w:ilvl w:val="1"/>
          <w:numId w:val="15"/>
        </w:numPr>
        <w:spacing w:after="0" w:line="240" w:lineRule="auto"/>
      </w:pPr>
      <w:r w:rsidRPr="00DD41E0">
        <w:rPr>
          <w:u w:val="single"/>
        </w:rPr>
        <w:t>Subgroep</w:t>
      </w:r>
      <w:r w:rsidRPr="005A1489">
        <w:t xml:space="preserve">: casus 1 bespreken in </w:t>
      </w:r>
      <w:proofErr w:type="spellStart"/>
      <w:r w:rsidRPr="005A1489">
        <w:t>breakout</w:t>
      </w:r>
      <w:proofErr w:type="spellEnd"/>
      <w:r w:rsidRPr="005A1489">
        <w:t xml:space="preserve"> room met 3-5 personen (10 min)</w:t>
      </w:r>
    </w:p>
    <w:p w14:paraId="76D8551E" w14:textId="5CC378EB" w:rsidR="00240B28" w:rsidRDefault="00240B28" w:rsidP="00240B28">
      <w:pPr>
        <w:numPr>
          <w:ilvl w:val="1"/>
          <w:numId w:val="15"/>
        </w:numPr>
        <w:spacing w:after="0" w:line="240" w:lineRule="auto"/>
      </w:pPr>
      <w:r w:rsidRPr="005A1489">
        <w:t>Pl</w:t>
      </w:r>
      <w:r w:rsidR="004962A9" w:rsidRPr="005A1489">
        <w:t xml:space="preserve">enair: casus </w:t>
      </w:r>
      <w:r w:rsidR="00A95098">
        <w:t xml:space="preserve">1 </w:t>
      </w:r>
      <w:r w:rsidR="004962A9" w:rsidRPr="005A1489">
        <w:t>nabespreken ( 10</w:t>
      </w:r>
      <w:r w:rsidRPr="005A1489">
        <w:t xml:space="preserve"> min)</w:t>
      </w:r>
    </w:p>
    <w:p w14:paraId="1A5EAD6B" w14:textId="52A4A4FC" w:rsidR="005A1489" w:rsidRPr="005A1489" w:rsidRDefault="005A1489" w:rsidP="00240B28">
      <w:pPr>
        <w:numPr>
          <w:ilvl w:val="1"/>
          <w:numId w:val="15"/>
        </w:numPr>
        <w:spacing w:after="0" w:line="240" w:lineRule="auto"/>
        <w:rPr>
          <w:b/>
        </w:rPr>
      </w:pPr>
      <w:r w:rsidRPr="005A1489">
        <w:rPr>
          <w:b/>
        </w:rPr>
        <w:t>Pauze 5 minuten</w:t>
      </w:r>
    </w:p>
    <w:p w14:paraId="441D8DED" w14:textId="69BE030E" w:rsidR="004962A9" w:rsidRPr="005A1489" w:rsidRDefault="00240B28" w:rsidP="004962A9">
      <w:pPr>
        <w:numPr>
          <w:ilvl w:val="1"/>
          <w:numId w:val="15"/>
        </w:numPr>
        <w:spacing w:after="0" w:line="240" w:lineRule="auto"/>
      </w:pPr>
      <w:r w:rsidRPr="005A1489">
        <w:t>Dit herhalen voor casus 2 en</w:t>
      </w:r>
      <w:r w:rsidR="004962A9" w:rsidRPr="005A1489">
        <w:t xml:space="preserve"> casus 3</w:t>
      </w:r>
      <w:r w:rsidRPr="005A1489">
        <w:t xml:space="preserve">. </w:t>
      </w:r>
      <w:r w:rsidR="004962A9" w:rsidRPr="005A1489">
        <w:t>(</w:t>
      </w:r>
      <w:r w:rsidR="005A1489">
        <w:t>35-</w:t>
      </w:r>
      <w:r w:rsidR="004962A9" w:rsidRPr="005A1489">
        <w:t>40 min)</w:t>
      </w:r>
    </w:p>
    <w:p w14:paraId="79F0220D" w14:textId="2B079E44" w:rsidR="00240B28" w:rsidRPr="005A1489" w:rsidRDefault="00A95098" w:rsidP="004962A9">
      <w:pPr>
        <w:pStyle w:val="Lijstalinea"/>
        <w:numPr>
          <w:ilvl w:val="0"/>
          <w:numId w:val="18"/>
        </w:numPr>
        <w:spacing w:after="0" w:line="240" w:lineRule="auto"/>
      </w:pPr>
      <w:r>
        <w:t xml:space="preserve">Plenair: </w:t>
      </w:r>
      <w:proofErr w:type="spellStart"/>
      <w:r w:rsidR="00240B28" w:rsidRPr="005A1489">
        <w:t>wvttk</w:t>
      </w:r>
      <w:proofErr w:type="spellEnd"/>
      <w:r w:rsidR="00240B28" w:rsidRPr="005A1489">
        <w:t xml:space="preserve">,  rondvraag ( </w:t>
      </w:r>
      <w:r>
        <w:t>5 min</w:t>
      </w:r>
      <w:r w:rsidR="00240B28" w:rsidRPr="005A1489">
        <w:t>).</w:t>
      </w:r>
    </w:p>
    <w:p w14:paraId="79AB3FC8" w14:textId="26898E18" w:rsidR="004962A9" w:rsidRPr="005A1489" w:rsidRDefault="004962A9" w:rsidP="004962A9">
      <w:pPr>
        <w:pStyle w:val="Lijstalinea"/>
        <w:numPr>
          <w:ilvl w:val="0"/>
          <w:numId w:val="18"/>
        </w:numPr>
        <w:spacing w:after="0" w:line="240" w:lineRule="auto"/>
      </w:pPr>
      <w:r w:rsidRPr="005A1489">
        <w:t>P</w:t>
      </w:r>
      <w:r w:rsidR="00DD41E0">
        <w:t xml:space="preserve">lenair: </w:t>
      </w:r>
      <w:r w:rsidR="00A95098">
        <w:t>afsluiting</w:t>
      </w:r>
      <w:r w:rsidR="00DD41E0">
        <w:t xml:space="preserve"> </w:t>
      </w:r>
      <w:r w:rsidRPr="005A1489">
        <w:t>+ invullen evaluatie ( 5 min)</w:t>
      </w:r>
    </w:p>
    <w:p w14:paraId="7BCAAED9" w14:textId="77777777" w:rsidR="00240B28" w:rsidRDefault="00240B28" w:rsidP="00881B79">
      <w:pPr>
        <w:spacing w:after="120"/>
      </w:pPr>
    </w:p>
    <w:sectPr w:rsidR="00240B28" w:rsidSect="00A11E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DE78" w14:textId="77777777" w:rsidR="00B25F93" w:rsidRDefault="00B25F93" w:rsidP="00C01101">
      <w:pPr>
        <w:spacing w:after="0" w:line="240" w:lineRule="auto"/>
      </w:pPr>
      <w:r>
        <w:separator/>
      </w:r>
    </w:p>
  </w:endnote>
  <w:endnote w:type="continuationSeparator" w:id="0">
    <w:p w14:paraId="0FD0D653" w14:textId="77777777" w:rsidR="00B25F93" w:rsidRDefault="00B25F93" w:rsidP="00C0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"/>
      <w:gridCol w:w="8165"/>
    </w:tblGrid>
    <w:tr w:rsidR="00C01101" w14:paraId="28A9F800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61F010BD" w14:textId="77777777" w:rsidR="00C01101" w:rsidRDefault="00C01101">
          <w:pPr>
            <w:pStyle w:val="Voettekst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51BF0830" w14:textId="77777777" w:rsidR="00C01101" w:rsidRDefault="00E07728" w:rsidP="00E07728">
          <w:pPr>
            <w:pStyle w:val="Voettekst"/>
          </w:pPr>
          <w:r>
            <w:t>www.sirstevenshof.nl</w:t>
          </w:r>
          <w:r w:rsidR="00C01101">
            <w:t xml:space="preserve"> | </w:t>
          </w:r>
          <w:sdt>
            <w:sdtPr>
              <w:rPr>
                <w:i/>
              </w:rPr>
              <w:alias w:val="Bedrijf"/>
              <w:id w:val="75914618"/>
              <w:placeholder>
                <w:docPart w:val="685D141B56F34289A54DA3AF4FF229B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01101" w:rsidRPr="00C01101">
                <w:rPr>
                  <w:i/>
                </w:rPr>
                <w:t>Sir Institute for Pharmacy Practice and Policy</w:t>
              </w:r>
            </w:sdtContent>
          </w:sdt>
          <w:r w:rsidR="005B6016">
            <w:rPr>
              <w:i/>
            </w:rPr>
            <w:t>, Leiden</w:t>
          </w:r>
        </w:p>
      </w:tc>
    </w:tr>
  </w:tbl>
  <w:p w14:paraId="1B9BD452" w14:textId="77777777" w:rsidR="00C01101" w:rsidRDefault="00C011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2F15" w14:textId="77777777" w:rsidR="00B25F93" w:rsidRDefault="00B25F93" w:rsidP="00C01101">
      <w:pPr>
        <w:spacing w:after="0" w:line="240" w:lineRule="auto"/>
      </w:pPr>
      <w:r>
        <w:separator/>
      </w:r>
    </w:p>
  </w:footnote>
  <w:footnote w:type="continuationSeparator" w:id="0">
    <w:p w14:paraId="62F17EB1" w14:textId="77777777" w:rsidR="00B25F93" w:rsidRDefault="00B25F93" w:rsidP="00C0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BD9"/>
    <w:multiLevelType w:val="hybridMultilevel"/>
    <w:tmpl w:val="18E67E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65D"/>
    <w:multiLevelType w:val="hybridMultilevel"/>
    <w:tmpl w:val="2CE6F7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0F50"/>
    <w:multiLevelType w:val="hybridMultilevel"/>
    <w:tmpl w:val="E3C2040A"/>
    <w:lvl w:ilvl="0" w:tplc="A0C4E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324E"/>
    <w:multiLevelType w:val="hybridMultilevel"/>
    <w:tmpl w:val="0C9ABB88"/>
    <w:lvl w:ilvl="0" w:tplc="04130013">
      <w:start w:val="1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3622567"/>
    <w:multiLevelType w:val="hybridMultilevel"/>
    <w:tmpl w:val="1C2C3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62FE"/>
    <w:multiLevelType w:val="hybridMultilevel"/>
    <w:tmpl w:val="DB8049E4"/>
    <w:lvl w:ilvl="0" w:tplc="A0C4E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9369E"/>
    <w:multiLevelType w:val="hybridMultilevel"/>
    <w:tmpl w:val="0E2E35D8"/>
    <w:lvl w:ilvl="0" w:tplc="04130013">
      <w:start w:val="1"/>
      <w:numFmt w:val="upperRoman"/>
      <w:lvlText w:val="%1."/>
      <w:lvlJc w:val="righ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00D2B"/>
    <w:multiLevelType w:val="hybridMultilevel"/>
    <w:tmpl w:val="AB14CE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E4D42"/>
    <w:multiLevelType w:val="hybridMultilevel"/>
    <w:tmpl w:val="2BB636C2"/>
    <w:lvl w:ilvl="0" w:tplc="FD0EB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2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E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8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8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0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A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FB59E3"/>
    <w:multiLevelType w:val="hybridMultilevel"/>
    <w:tmpl w:val="C9601D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A0B25"/>
    <w:multiLevelType w:val="hybridMultilevel"/>
    <w:tmpl w:val="905C8640"/>
    <w:lvl w:ilvl="0" w:tplc="9A34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8760A"/>
    <w:multiLevelType w:val="multilevel"/>
    <w:tmpl w:val="3D0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40118"/>
    <w:multiLevelType w:val="hybridMultilevel"/>
    <w:tmpl w:val="4FCC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C3FBA"/>
    <w:multiLevelType w:val="hybridMultilevel"/>
    <w:tmpl w:val="F4E482B8"/>
    <w:lvl w:ilvl="0" w:tplc="04130013">
      <w:start w:val="1"/>
      <w:numFmt w:val="upperRoman"/>
      <w:lvlText w:val="%1."/>
      <w:lvlJc w:val="right"/>
      <w:pPr>
        <w:ind w:left="1068" w:hanging="360"/>
      </w:pPr>
    </w:lvl>
    <w:lvl w:ilvl="1" w:tplc="04130013">
      <w:start w:val="1"/>
      <w:numFmt w:val="upperRoman"/>
      <w:lvlText w:val="%2."/>
      <w:lvlJc w:val="righ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0F14EA"/>
    <w:multiLevelType w:val="hybridMultilevel"/>
    <w:tmpl w:val="B17C52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52EC0A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3DDE"/>
    <w:multiLevelType w:val="hybridMultilevel"/>
    <w:tmpl w:val="E552FB48"/>
    <w:lvl w:ilvl="0" w:tplc="97DA1C6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4139D"/>
    <w:multiLevelType w:val="hybridMultilevel"/>
    <w:tmpl w:val="3B70A394"/>
    <w:lvl w:ilvl="0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F3910BE"/>
    <w:multiLevelType w:val="hybridMultilevel"/>
    <w:tmpl w:val="E09A2A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B0F75"/>
    <w:multiLevelType w:val="hybridMultilevel"/>
    <w:tmpl w:val="74EAC0BA"/>
    <w:lvl w:ilvl="0" w:tplc="04130013">
      <w:start w:val="1"/>
      <w:numFmt w:val="upperRoman"/>
      <w:lvlText w:val="%1."/>
      <w:lvlJc w:val="righ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7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13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E4"/>
    <w:rsid w:val="00003BD8"/>
    <w:rsid w:val="00017A4D"/>
    <w:rsid w:val="00021F05"/>
    <w:rsid w:val="00027962"/>
    <w:rsid w:val="00036E0B"/>
    <w:rsid w:val="00045A4D"/>
    <w:rsid w:val="000468FA"/>
    <w:rsid w:val="00046B9B"/>
    <w:rsid w:val="00067610"/>
    <w:rsid w:val="00081465"/>
    <w:rsid w:val="0009555C"/>
    <w:rsid w:val="0009612B"/>
    <w:rsid w:val="000E5FDB"/>
    <w:rsid w:val="000F15E7"/>
    <w:rsid w:val="000F5A15"/>
    <w:rsid w:val="001076E4"/>
    <w:rsid w:val="001133F8"/>
    <w:rsid w:val="00185EFE"/>
    <w:rsid w:val="001A3AE7"/>
    <w:rsid w:val="001B1A21"/>
    <w:rsid w:val="001B46A9"/>
    <w:rsid w:val="001C41EF"/>
    <w:rsid w:val="001D3789"/>
    <w:rsid w:val="001F61A2"/>
    <w:rsid w:val="00235CBC"/>
    <w:rsid w:val="00240B28"/>
    <w:rsid w:val="00243CB9"/>
    <w:rsid w:val="002536A5"/>
    <w:rsid w:val="00271E77"/>
    <w:rsid w:val="0027760A"/>
    <w:rsid w:val="00286067"/>
    <w:rsid w:val="00287054"/>
    <w:rsid w:val="002937F3"/>
    <w:rsid w:val="002A2064"/>
    <w:rsid w:val="002C4DDC"/>
    <w:rsid w:val="002D2086"/>
    <w:rsid w:val="002D26E7"/>
    <w:rsid w:val="002F2428"/>
    <w:rsid w:val="00301958"/>
    <w:rsid w:val="00326E90"/>
    <w:rsid w:val="00331D92"/>
    <w:rsid w:val="00361E18"/>
    <w:rsid w:val="00382C95"/>
    <w:rsid w:val="003A7EC5"/>
    <w:rsid w:val="003B1BE3"/>
    <w:rsid w:val="003B3BBF"/>
    <w:rsid w:val="003D1745"/>
    <w:rsid w:val="003E1A01"/>
    <w:rsid w:val="00417586"/>
    <w:rsid w:val="004243FD"/>
    <w:rsid w:val="00437C02"/>
    <w:rsid w:val="0044110A"/>
    <w:rsid w:val="00475347"/>
    <w:rsid w:val="004779FF"/>
    <w:rsid w:val="004962A9"/>
    <w:rsid w:val="004C0C01"/>
    <w:rsid w:val="004C493E"/>
    <w:rsid w:val="004D7754"/>
    <w:rsid w:val="004F5472"/>
    <w:rsid w:val="004F62F6"/>
    <w:rsid w:val="0050204E"/>
    <w:rsid w:val="00516154"/>
    <w:rsid w:val="00520CB4"/>
    <w:rsid w:val="00534F1F"/>
    <w:rsid w:val="00541601"/>
    <w:rsid w:val="00545B92"/>
    <w:rsid w:val="00556EFB"/>
    <w:rsid w:val="0055779A"/>
    <w:rsid w:val="00575737"/>
    <w:rsid w:val="005913EC"/>
    <w:rsid w:val="005A1489"/>
    <w:rsid w:val="005B6016"/>
    <w:rsid w:val="005C45AA"/>
    <w:rsid w:val="005D1430"/>
    <w:rsid w:val="005D20A7"/>
    <w:rsid w:val="00601A80"/>
    <w:rsid w:val="00605447"/>
    <w:rsid w:val="00606472"/>
    <w:rsid w:val="00611ACE"/>
    <w:rsid w:val="00641A1A"/>
    <w:rsid w:val="0066297E"/>
    <w:rsid w:val="00663B03"/>
    <w:rsid w:val="006711E8"/>
    <w:rsid w:val="00672689"/>
    <w:rsid w:val="00686F39"/>
    <w:rsid w:val="006B6751"/>
    <w:rsid w:val="006F1768"/>
    <w:rsid w:val="006F1A20"/>
    <w:rsid w:val="00720056"/>
    <w:rsid w:val="00721866"/>
    <w:rsid w:val="00745783"/>
    <w:rsid w:val="00746E67"/>
    <w:rsid w:val="00767345"/>
    <w:rsid w:val="0077113C"/>
    <w:rsid w:val="00771E40"/>
    <w:rsid w:val="00784801"/>
    <w:rsid w:val="00787915"/>
    <w:rsid w:val="007A1B08"/>
    <w:rsid w:val="007B20B1"/>
    <w:rsid w:val="007D20D1"/>
    <w:rsid w:val="007D2FAD"/>
    <w:rsid w:val="00801DB4"/>
    <w:rsid w:val="0083013D"/>
    <w:rsid w:val="00840B74"/>
    <w:rsid w:val="0086065E"/>
    <w:rsid w:val="0087157C"/>
    <w:rsid w:val="00881B79"/>
    <w:rsid w:val="00882D4B"/>
    <w:rsid w:val="008E1856"/>
    <w:rsid w:val="009009C3"/>
    <w:rsid w:val="00903DC8"/>
    <w:rsid w:val="0092046E"/>
    <w:rsid w:val="009232B7"/>
    <w:rsid w:val="00930C17"/>
    <w:rsid w:val="009371C2"/>
    <w:rsid w:val="00950466"/>
    <w:rsid w:val="009534A5"/>
    <w:rsid w:val="00987F92"/>
    <w:rsid w:val="009A12A1"/>
    <w:rsid w:val="00A105B8"/>
    <w:rsid w:val="00A11EA1"/>
    <w:rsid w:val="00A30690"/>
    <w:rsid w:val="00A418A8"/>
    <w:rsid w:val="00A46C2D"/>
    <w:rsid w:val="00A4773C"/>
    <w:rsid w:val="00A56EAF"/>
    <w:rsid w:val="00A62BC1"/>
    <w:rsid w:val="00A7621D"/>
    <w:rsid w:val="00A836C2"/>
    <w:rsid w:val="00A874E2"/>
    <w:rsid w:val="00A906E4"/>
    <w:rsid w:val="00A95098"/>
    <w:rsid w:val="00AA5B9D"/>
    <w:rsid w:val="00AB6B07"/>
    <w:rsid w:val="00AC0DBC"/>
    <w:rsid w:val="00AC2CA9"/>
    <w:rsid w:val="00AD2FF3"/>
    <w:rsid w:val="00AE391C"/>
    <w:rsid w:val="00AF7565"/>
    <w:rsid w:val="00B21A56"/>
    <w:rsid w:val="00B25F93"/>
    <w:rsid w:val="00B60E50"/>
    <w:rsid w:val="00B629BC"/>
    <w:rsid w:val="00B856A3"/>
    <w:rsid w:val="00BA7D90"/>
    <w:rsid w:val="00BB094E"/>
    <w:rsid w:val="00BB2633"/>
    <w:rsid w:val="00BD2DBB"/>
    <w:rsid w:val="00BF645D"/>
    <w:rsid w:val="00C01101"/>
    <w:rsid w:val="00C231DE"/>
    <w:rsid w:val="00C23369"/>
    <w:rsid w:val="00C25071"/>
    <w:rsid w:val="00C3738B"/>
    <w:rsid w:val="00C4403E"/>
    <w:rsid w:val="00C7133D"/>
    <w:rsid w:val="00C828E6"/>
    <w:rsid w:val="00C84521"/>
    <w:rsid w:val="00CA5EE1"/>
    <w:rsid w:val="00CA73E0"/>
    <w:rsid w:val="00CD1F10"/>
    <w:rsid w:val="00CE124A"/>
    <w:rsid w:val="00CF4D50"/>
    <w:rsid w:val="00CF6758"/>
    <w:rsid w:val="00CF6DC5"/>
    <w:rsid w:val="00D07C38"/>
    <w:rsid w:val="00D13F28"/>
    <w:rsid w:val="00D219B0"/>
    <w:rsid w:val="00D44591"/>
    <w:rsid w:val="00D478AA"/>
    <w:rsid w:val="00D63EBF"/>
    <w:rsid w:val="00D74C41"/>
    <w:rsid w:val="00D8089A"/>
    <w:rsid w:val="00D87646"/>
    <w:rsid w:val="00DB2FAE"/>
    <w:rsid w:val="00DC13B1"/>
    <w:rsid w:val="00DD41E0"/>
    <w:rsid w:val="00DE5EEE"/>
    <w:rsid w:val="00DF67A2"/>
    <w:rsid w:val="00E07728"/>
    <w:rsid w:val="00E400B5"/>
    <w:rsid w:val="00E52327"/>
    <w:rsid w:val="00E53537"/>
    <w:rsid w:val="00E72B89"/>
    <w:rsid w:val="00E762C2"/>
    <w:rsid w:val="00E84092"/>
    <w:rsid w:val="00E94971"/>
    <w:rsid w:val="00E95385"/>
    <w:rsid w:val="00EA412D"/>
    <w:rsid w:val="00EA694E"/>
    <w:rsid w:val="00EA6DBB"/>
    <w:rsid w:val="00EC4585"/>
    <w:rsid w:val="00ED3145"/>
    <w:rsid w:val="00EE6892"/>
    <w:rsid w:val="00F24611"/>
    <w:rsid w:val="00F375E1"/>
    <w:rsid w:val="00F41932"/>
    <w:rsid w:val="00F47E1C"/>
    <w:rsid w:val="00F52966"/>
    <w:rsid w:val="00F71A4B"/>
    <w:rsid w:val="00F73BFF"/>
    <w:rsid w:val="00F743B6"/>
    <w:rsid w:val="00F754F5"/>
    <w:rsid w:val="00F84869"/>
    <w:rsid w:val="00FA2CED"/>
    <w:rsid w:val="00FA4CD4"/>
    <w:rsid w:val="00FC6724"/>
    <w:rsid w:val="00FD4FBE"/>
    <w:rsid w:val="00FE0207"/>
    <w:rsid w:val="00FE37A0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7829"/>
  <w15:docId w15:val="{13171B7A-AAD0-41BE-9DE4-1E07AC9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1EA1"/>
  </w:style>
  <w:style w:type="paragraph" w:styleId="Kop1">
    <w:name w:val="heading 1"/>
    <w:basedOn w:val="Standaard"/>
    <w:next w:val="Standaard"/>
    <w:link w:val="Kop1Char"/>
    <w:uiPriority w:val="9"/>
    <w:qFormat/>
    <w:rsid w:val="001B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1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6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90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90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1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F1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F1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1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176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7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E1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E1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e">
    <w:name w:val="Revision"/>
    <w:hidden/>
    <w:uiPriority w:val="99"/>
    <w:semiHidden/>
    <w:rsid w:val="002A206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A6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A6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Standaard"/>
    <w:link w:val="KoptekstChar"/>
    <w:uiPriority w:val="99"/>
    <w:semiHidden/>
    <w:unhideWhenUsed/>
    <w:rsid w:val="00C0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1101"/>
  </w:style>
  <w:style w:type="paragraph" w:styleId="Voettekst">
    <w:name w:val="footer"/>
    <w:basedOn w:val="Standaard"/>
    <w:link w:val="VoettekstChar"/>
    <w:uiPriority w:val="99"/>
    <w:unhideWhenUsed/>
    <w:rsid w:val="00C0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1101"/>
  </w:style>
  <w:style w:type="character" w:styleId="Hyperlink">
    <w:name w:val="Hyperlink"/>
    <w:basedOn w:val="Standaardalinea-lettertype"/>
    <w:uiPriority w:val="99"/>
    <w:unhideWhenUsed/>
    <w:rsid w:val="00E07728"/>
    <w:rPr>
      <w:color w:val="0000FF" w:themeColor="hyperlink"/>
      <w:u w:val="single"/>
    </w:rPr>
  </w:style>
  <w:style w:type="paragraph" w:customStyle="1" w:styleId="msotagline">
    <w:name w:val="msotagline"/>
    <w:rsid w:val="00E762C2"/>
    <w:pPr>
      <w:spacing w:after="0" w:line="283" w:lineRule="auto"/>
    </w:pPr>
    <w:rPr>
      <w:rFonts w:ascii="Copperplate Gothic Light" w:eastAsia="Times New Roman" w:hAnsi="Copperplate Gothic Light" w:cs="Times New Roman"/>
      <w:color w:val="990000"/>
      <w:kern w:val="28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7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8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mp.nl/professie/stipco/stipco-stimuleringsprogramma-competentieontwikkeling-openbaar-apotheke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IRSTEVENSHOF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m.krijger@apotheekstevenshof.nl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D141B56F34289A54DA3AF4FF22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737FE-A4A2-4521-BA34-29C599EB6F7A}"/>
      </w:docPartPr>
      <w:docPartBody>
        <w:p w:rsidR="00584311" w:rsidRDefault="00AA26A8" w:rsidP="00AA26A8">
          <w:pPr>
            <w:pStyle w:val="685D141B56F34289A54DA3AF4FF229B0"/>
          </w:pPr>
          <w: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6A8"/>
    <w:rsid w:val="000F0DBC"/>
    <w:rsid w:val="0014672B"/>
    <w:rsid w:val="002F5411"/>
    <w:rsid w:val="002F6D42"/>
    <w:rsid w:val="003B194E"/>
    <w:rsid w:val="00584311"/>
    <w:rsid w:val="005B63AA"/>
    <w:rsid w:val="005E6F7E"/>
    <w:rsid w:val="006114AE"/>
    <w:rsid w:val="006B4224"/>
    <w:rsid w:val="007A69F4"/>
    <w:rsid w:val="007E3C2E"/>
    <w:rsid w:val="008065D3"/>
    <w:rsid w:val="008B6BCD"/>
    <w:rsid w:val="00916D6E"/>
    <w:rsid w:val="009318DE"/>
    <w:rsid w:val="00A46F8E"/>
    <w:rsid w:val="00A603A6"/>
    <w:rsid w:val="00AA26A8"/>
    <w:rsid w:val="00B53DFE"/>
    <w:rsid w:val="00CD3D71"/>
    <w:rsid w:val="00D94B55"/>
    <w:rsid w:val="00E40009"/>
    <w:rsid w:val="00EA70AA"/>
    <w:rsid w:val="00EB576E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85D141B56F34289A54DA3AF4FF229B0">
    <w:name w:val="685D141B56F34289A54DA3AF4FF229B0"/>
    <w:rsid w:val="00AA2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Sir Institute for Pharmacy Practice and Policy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margreeth</dc:creator>
  <cp:lastModifiedBy>Anne-Margreeth Krijger</cp:lastModifiedBy>
  <cp:revision>15</cp:revision>
  <dcterms:created xsi:type="dcterms:W3CDTF">2020-05-15T06:24:00Z</dcterms:created>
  <dcterms:modified xsi:type="dcterms:W3CDTF">2020-05-15T07:48:00Z</dcterms:modified>
</cp:coreProperties>
</file>